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3A4B8" w14:textId="2053ADDD" w:rsidR="009027B3" w:rsidRPr="007936AE" w:rsidRDefault="007936AE">
      <w:pPr>
        <w:rPr>
          <w:b/>
          <w:sz w:val="40"/>
          <w:szCs w:val="40"/>
          <w:u w:val="single"/>
        </w:rPr>
      </w:pPr>
      <w:r w:rsidRPr="00392916">
        <w:rPr>
          <w:b/>
          <w:sz w:val="40"/>
          <w:szCs w:val="40"/>
          <w:u w:val="single"/>
        </w:rPr>
        <w:t>First 5 Trinity County –</w:t>
      </w:r>
      <w:r w:rsidR="004C2240">
        <w:rPr>
          <w:b/>
          <w:sz w:val="40"/>
          <w:szCs w:val="40"/>
          <w:u w:val="single"/>
        </w:rPr>
        <w:t>Meeting</w:t>
      </w:r>
      <w:r w:rsidRPr="00392916">
        <w:rPr>
          <w:b/>
          <w:sz w:val="40"/>
          <w:szCs w:val="40"/>
          <w:u w:val="single"/>
        </w:rPr>
        <w:t xml:space="preserve"> Minutes</w:t>
      </w:r>
    </w:p>
    <w:p w14:paraId="35B2D693" w14:textId="5B6D03FC" w:rsidR="007936AE" w:rsidRPr="00993CEB" w:rsidRDefault="00590704">
      <w:pPr>
        <w:rPr>
          <w:b/>
          <w:sz w:val="24"/>
          <w:szCs w:val="24"/>
        </w:rPr>
      </w:pPr>
      <w:r>
        <w:rPr>
          <w:b/>
          <w:sz w:val="24"/>
          <w:szCs w:val="24"/>
        </w:rPr>
        <w:t xml:space="preserve">Public </w:t>
      </w:r>
      <w:r w:rsidR="0045189C" w:rsidRPr="00993CEB">
        <w:rPr>
          <w:b/>
          <w:sz w:val="24"/>
          <w:szCs w:val="24"/>
        </w:rPr>
        <w:t>Meeting Date:</w:t>
      </w:r>
      <w:r w:rsidR="00B63B0E">
        <w:rPr>
          <w:b/>
          <w:sz w:val="24"/>
          <w:szCs w:val="24"/>
        </w:rPr>
        <w:t xml:space="preserve"> </w:t>
      </w:r>
      <w:r w:rsidR="00F031BD">
        <w:rPr>
          <w:b/>
          <w:sz w:val="24"/>
          <w:szCs w:val="24"/>
        </w:rPr>
        <w:t>August 10</w:t>
      </w:r>
      <w:r w:rsidR="00B63B0E">
        <w:rPr>
          <w:b/>
          <w:sz w:val="24"/>
          <w:szCs w:val="24"/>
        </w:rPr>
        <w:t>, 2020</w:t>
      </w:r>
      <w:r w:rsidR="007936AE" w:rsidRPr="00993CEB">
        <w:rPr>
          <w:b/>
          <w:sz w:val="24"/>
          <w:szCs w:val="24"/>
        </w:rPr>
        <w:t xml:space="preserve">, </w:t>
      </w:r>
      <w:r w:rsidR="00B63B0E">
        <w:rPr>
          <w:b/>
          <w:sz w:val="24"/>
          <w:szCs w:val="24"/>
        </w:rPr>
        <w:t>2:30-</w:t>
      </w:r>
      <w:r w:rsidR="000705DD">
        <w:rPr>
          <w:b/>
          <w:sz w:val="24"/>
          <w:szCs w:val="24"/>
        </w:rPr>
        <w:t>3:</w:t>
      </w:r>
      <w:r w:rsidR="00F031BD">
        <w:rPr>
          <w:b/>
          <w:sz w:val="24"/>
          <w:szCs w:val="24"/>
        </w:rPr>
        <w:t>15</w:t>
      </w:r>
      <w:r w:rsidR="000705DD">
        <w:rPr>
          <w:b/>
          <w:sz w:val="24"/>
          <w:szCs w:val="24"/>
        </w:rPr>
        <w:t xml:space="preserve"> pm</w:t>
      </w:r>
      <w:r w:rsidR="00B63B0E">
        <w:rPr>
          <w:b/>
          <w:sz w:val="24"/>
          <w:szCs w:val="24"/>
        </w:rPr>
        <w:t xml:space="preserve"> pm</w:t>
      </w:r>
      <w:r w:rsidR="006A1E79">
        <w:rPr>
          <w:b/>
          <w:sz w:val="24"/>
          <w:szCs w:val="24"/>
        </w:rPr>
        <w:t>-</w:t>
      </w:r>
      <w:r w:rsidR="008565CE">
        <w:rPr>
          <w:b/>
          <w:sz w:val="24"/>
          <w:szCs w:val="24"/>
        </w:rPr>
        <w:t>Zoom Call</w:t>
      </w:r>
    </w:p>
    <w:p w14:paraId="28DE93EE" w14:textId="71FF6ECB" w:rsidR="007936AE" w:rsidRDefault="006A1E79">
      <w:pPr>
        <w:rPr>
          <w:b/>
          <w:sz w:val="24"/>
          <w:szCs w:val="24"/>
        </w:rPr>
      </w:pPr>
      <w:r>
        <w:rPr>
          <w:b/>
          <w:sz w:val="24"/>
          <w:szCs w:val="24"/>
        </w:rPr>
        <w:t xml:space="preserve">Commission </w:t>
      </w:r>
      <w:r w:rsidR="00AE2566">
        <w:rPr>
          <w:b/>
          <w:sz w:val="24"/>
          <w:szCs w:val="24"/>
        </w:rPr>
        <w:t xml:space="preserve">Attendees: </w:t>
      </w:r>
      <w:r w:rsidR="008565CE">
        <w:rPr>
          <w:b/>
          <w:sz w:val="24"/>
          <w:szCs w:val="24"/>
        </w:rPr>
        <w:t>Keith Groves</w:t>
      </w:r>
      <w:r w:rsidR="00F031BD">
        <w:rPr>
          <w:b/>
          <w:sz w:val="24"/>
          <w:szCs w:val="24"/>
        </w:rPr>
        <w:t>,</w:t>
      </w:r>
      <w:r w:rsidR="008565CE">
        <w:rPr>
          <w:b/>
          <w:sz w:val="24"/>
          <w:szCs w:val="24"/>
        </w:rPr>
        <w:t xml:space="preserve"> </w:t>
      </w:r>
      <w:r w:rsidR="00B63B0E">
        <w:rPr>
          <w:b/>
          <w:sz w:val="24"/>
          <w:szCs w:val="24"/>
        </w:rPr>
        <w:t>Richard Kuhns</w:t>
      </w:r>
      <w:r w:rsidR="00F031BD">
        <w:rPr>
          <w:b/>
          <w:sz w:val="24"/>
          <w:szCs w:val="24"/>
        </w:rPr>
        <w:t>,</w:t>
      </w:r>
      <w:r w:rsidR="00AD2DDB">
        <w:rPr>
          <w:b/>
          <w:sz w:val="24"/>
          <w:szCs w:val="24"/>
        </w:rPr>
        <w:t xml:space="preserve"> </w:t>
      </w:r>
      <w:r w:rsidR="00B93014">
        <w:rPr>
          <w:b/>
          <w:sz w:val="24"/>
          <w:szCs w:val="24"/>
        </w:rPr>
        <w:t>Liz Hamilton</w:t>
      </w:r>
      <w:r w:rsidR="00F031BD">
        <w:rPr>
          <w:b/>
          <w:sz w:val="24"/>
          <w:szCs w:val="24"/>
        </w:rPr>
        <w:t>,</w:t>
      </w:r>
      <w:r w:rsidR="00B93014">
        <w:rPr>
          <w:b/>
          <w:sz w:val="24"/>
          <w:szCs w:val="24"/>
        </w:rPr>
        <w:t xml:space="preserve"> Fabio Robles</w:t>
      </w:r>
      <w:r w:rsidR="00F031BD">
        <w:rPr>
          <w:b/>
          <w:sz w:val="24"/>
          <w:szCs w:val="24"/>
        </w:rPr>
        <w:t>,</w:t>
      </w:r>
      <w:r w:rsidR="008565CE">
        <w:rPr>
          <w:b/>
          <w:sz w:val="24"/>
          <w:szCs w:val="24"/>
        </w:rPr>
        <w:t xml:space="preserve"> Jennifer VanMatre</w:t>
      </w:r>
      <w:r w:rsidR="00F031BD">
        <w:rPr>
          <w:b/>
          <w:sz w:val="24"/>
          <w:szCs w:val="24"/>
        </w:rPr>
        <w:t>, Connie Smith</w:t>
      </w:r>
    </w:p>
    <w:p w14:paraId="75732F6C" w14:textId="7258875B" w:rsidR="006A1E79" w:rsidRDefault="006A1E79">
      <w:pPr>
        <w:rPr>
          <w:b/>
          <w:sz w:val="24"/>
          <w:szCs w:val="24"/>
        </w:rPr>
      </w:pPr>
      <w:r>
        <w:rPr>
          <w:b/>
          <w:sz w:val="24"/>
          <w:szCs w:val="24"/>
        </w:rPr>
        <w:t xml:space="preserve">Excused: </w:t>
      </w:r>
      <w:r w:rsidR="008565CE">
        <w:rPr>
          <w:b/>
          <w:sz w:val="24"/>
          <w:szCs w:val="24"/>
        </w:rPr>
        <w:t>Marcie Cudziol</w:t>
      </w:r>
      <w:r w:rsidR="00F031BD">
        <w:rPr>
          <w:b/>
          <w:sz w:val="24"/>
          <w:szCs w:val="24"/>
        </w:rPr>
        <w:t>, Sheri White</w:t>
      </w:r>
    </w:p>
    <w:p w14:paraId="539D5823" w14:textId="3E060857" w:rsidR="006A1E79" w:rsidRPr="00993CEB" w:rsidRDefault="006A1E79">
      <w:pPr>
        <w:rPr>
          <w:b/>
          <w:sz w:val="24"/>
          <w:szCs w:val="24"/>
        </w:rPr>
      </w:pPr>
      <w:r>
        <w:rPr>
          <w:b/>
          <w:sz w:val="24"/>
          <w:szCs w:val="24"/>
        </w:rPr>
        <w:t xml:space="preserve">Guests: Suzi Kochems (Executive Director) </w:t>
      </w:r>
    </w:p>
    <w:tbl>
      <w:tblPr>
        <w:tblStyle w:val="TableGrid"/>
        <w:tblW w:w="13333" w:type="dxa"/>
        <w:tblLook w:val="04A0" w:firstRow="1" w:lastRow="0" w:firstColumn="1" w:lastColumn="0" w:noHBand="0" w:noVBand="1"/>
      </w:tblPr>
      <w:tblGrid>
        <w:gridCol w:w="3528"/>
        <w:gridCol w:w="5488"/>
        <w:gridCol w:w="4317"/>
      </w:tblGrid>
      <w:tr w:rsidR="0045189C" w:rsidRPr="0045189C" w14:paraId="3B5CEEB6" w14:textId="77777777" w:rsidTr="003C5E50">
        <w:tc>
          <w:tcPr>
            <w:tcW w:w="3528" w:type="dxa"/>
          </w:tcPr>
          <w:p w14:paraId="45057958" w14:textId="77777777" w:rsidR="0045189C" w:rsidRPr="0045189C" w:rsidRDefault="0045189C" w:rsidP="0045189C">
            <w:pPr>
              <w:jc w:val="center"/>
              <w:rPr>
                <w:rFonts w:eastAsia="Calibri" w:cs="Times New Roman"/>
                <w:b/>
              </w:rPr>
            </w:pPr>
            <w:r w:rsidRPr="0045189C">
              <w:rPr>
                <w:rFonts w:eastAsia="Calibri" w:cs="Times New Roman"/>
                <w:b/>
              </w:rPr>
              <w:t>Agenda Item</w:t>
            </w:r>
          </w:p>
        </w:tc>
        <w:tc>
          <w:tcPr>
            <w:tcW w:w="5488" w:type="dxa"/>
          </w:tcPr>
          <w:p w14:paraId="7E0CF956" w14:textId="77777777" w:rsidR="0045189C" w:rsidRPr="0045189C" w:rsidRDefault="0045189C" w:rsidP="0045189C">
            <w:pPr>
              <w:jc w:val="center"/>
              <w:rPr>
                <w:rFonts w:eastAsia="Calibri" w:cs="Times New Roman"/>
                <w:b/>
              </w:rPr>
            </w:pPr>
            <w:r w:rsidRPr="0045189C">
              <w:rPr>
                <w:rFonts w:eastAsia="Calibri" w:cs="Times New Roman"/>
                <w:b/>
              </w:rPr>
              <w:t>Discussion</w:t>
            </w:r>
          </w:p>
        </w:tc>
        <w:tc>
          <w:tcPr>
            <w:tcW w:w="4317" w:type="dxa"/>
          </w:tcPr>
          <w:p w14:paraId="52C64650" w14:textId="77777777" w:rsidR="0045189C" w:rsidRPr="0045189C" w:rsidRDefault="0045189C" w:rsidP="0045189C">
            <w:pPr>
              <w:jc w:val="center"/>
              <w:rPr>
                <w:rFonts w:eastAsia="Calibri" w:cs="Times New Roman"/>
                <w:b/>
              </w:rPr>
            </w:pPr>
            <w:r w:rsidRPr="0045189C">
              <w:rPr>
                <w:rFonts w:eastAsia="Calibri" w:cs="Times New Roman"/>
                <w:b/>
              </w:rPr>
              <w:t>Action</w:t>
            </w:r>
          </w:p>
          <w:p w14:paraId="1B843E76" w14:textId="77777777" w:rsidR="0045189C" w:rsidRPr="0045189C" w:rsidRDefault="0045189C" w:rsidP="0045189C">
            <w:pPr>
              <w:jc w:val="center"/>
              <w:rPr>
                <w:rFonts w:eastAsia="Calibri" w:cs="Times New Roman"/>
                <w:b/>
              </w:rPr>
            </w:pPr>
          </w:p>
        </w:tc>
      </w:tr>
      <w:tr w:rsidR="0045189C" w:rsidRPr="0045189C" w14:paraId="21B87DD4" w14:textId="77777777" w:rsidTr="00DE10BD">
        <w:tc>
          <w:tcPr>
            <w:tcW w:w="3528" w:type="dxa"/>
          </w:tcPr>
          <w:p w14:paraId="773E9EA5" w14:textId="30E6BB18" w:rsidR="0045189C" w:rsidRPr="0045189C" w:rsidRDefault="00FF27F8" w:rsidP="0045189C">
            <w:pPr>
              <w:numPr>
                <w:ilvl w:val="0"/>
                <w:numId w:val="1"/>
              </w:numPr>
              <w:contextualSpacing/>
              <w:rPr>
                <w:rFonts w:eastAsia="Calibri" w:cs="Times New Roman"/>
                <w:b/>
              </w:rPr>
            </w:pPr>
            <w:r>
              <w:rPr>
                <w:rFonts w:eastAsia="Calibri" w:cs="Times New Roman"/>
                <w:b/>
              </w:rPr>
              <w:t>Call to Order/Introductions</w:t>
            </w:r>
          </w:p>
        </w:tc>
        <w:tc>
          <w:tcPr>
            <w:tcW w:w="5488" w:type="dxa"/>
          </w:tcPr>
          <w:p w14:paraId="3750B94E" w14:textId="53FD9123" w:rsidR="003C5E50" w:rsidRPr="0045189C" w:rsidRDefault="003C5E50" w:rsidP="004905F5">
            <w:pPr>
              <w:rPr>
                <w:rFonts w:eastAsia="Calibri" w:cs="Times New Roman"/>
              </w:rPr>
            </w:pPr>
          </w:p>
        </w:tc>
        <w:tc>
          <w:tcPr>
            <w:tcW w:w="4317" w:type="dxa"/>
          </w:tcPr>
          <w:p w14:paraId="54E3BF81" w14:textId="5AC8BF2E" w:rsidR="0045189C" w:rsidRDefault="00405086" w:rsidP="00DE10BD">
            <w:pPr>
              <w:rPr>
                <w:rFonts w:eastAsia="Calibri" w:cs="Times New Roman"/>
                <w:b/>
              </w:rPr>
            </w:pPr>
            <w:r>
              <w:rPr>
                <w:rFonts w:eastAsia="Calibri" w:cs="Times New Roman"/>
                <w:b/>
              </w:rPr>
              <w:t xml:space="preserve">Meeting was called to order at </w:t>
            </w:r>
            <w:r w:rsidR="00B63B0E">
              <w:rPr>
                <w:rFonts w:eastAsia="Calibri" w:cs="Times New Roman"/>
                <w:b/>
              </w:rPr>
              <w:t>2:3</w:t>
            </w:r>
            <w:r w:rsidR="00F031BD">
              <w:rPr>
                <w:rFonts w:eastAsia="Calibri" w:cs="Times New Roman"/>
                <w:b/>
              </w:rPr>
              <w:t>2</w:t>
            </w:r>
            <w:r w:rsidR="00AD2DDB">
              <w:rPr>
                <w:rFonts w:eastAsia="Calibri" w:cs="Times New Roman"/>
                <w:b/>
              </w:rPr>
              <w:t xml:space="preserve"> </w:t>
            </w:r>
            <w:r w:rsidR="00B63B0E">
              <w:rPr>
                <w:rFonts w:eastAsia="Calibri" w:cs="Times New Roman"/>
                <w:b/>
              </w:rPr>
              <w:t>p</w:t>
            </w:r>
            <w:r>
              <w:rPr>
                <w:rFonts w:eastAsia="Calibri" w:cs="Times New Roman"/>
                <w:b/>
              </w:rPr>
              <w:t xml:space="preserve">m by </w:t>
            </w:r>
            <w:r w:rsidR="00B63B0E">
              <w:rPr>
                <w:rFonts w:eastAsia="Calibri" w:cs="Times New Roman"/>
                <w:b/>
              </w:rPr>
              <w:t xml:space="preserve">Commissioner </w:t>
            </w:r>
            <w:r w:rsidR="00F031BD">
              <w:rPr>
                <w:rFonts w:eastAsia="Calibri" w:cs="Times New Roman"/>
                <w:b/>
              </w:rPr>
              <w:t>Kuhns</w:t>
            </w:r>
            <w:r w:rsidR="00B63B0E">
              <w:rPr>
                <w:rFonts w:eastAsia="Calibri" w:cs="Times New Roman"/>
                <w:b/>
              </w:rPr>
              <w:t>-Chair</w:t>
            </w:r>
          </w:p>
          <w:p w14:paraId="48D88C4A" w14:textId="77777777" w:rsidR="00405086" w:rsidRDefault="00405086" w:rsidP="00DE10BD">
            <w:pPr>
              <w:rPr>
                <w:rFonts w:eastAsia="Calibri" w:cs="Times New Roman"/>
                <w:b/>
              </w:rPr>
            </w:pPr>
            <w:r>
              <w:rPr>
                <w:rFonts w:eastAsia="Calibri" w:cs="Times New Roman"/>
                <w:b/>
              </w:rPr>
              <w:t>Quorum was established</w:t>
            </w:r>
          </w:p>
          <w:p w14:paraId="2EE1A660" w14:textId="7ED5255F" w:rsidR="00405086" w:rsidRPr="0045189C" w:rsidRDefault="00405086" w:rsidP="00DE10BD">
            <w:pPr>
              <w:rPr>
                <w:rFonts w:eastAsia="Calibri" w:cs="Times New Roman"/>
                <w:b/>
              </w:rPr>
            </w:pPr>
          </w:p>
        </w:tc>
      </w:tr>
      <w:tr w:rsidR="00FF27F8" w:rsidRPr="0045189C" w14:paraId="3345C328" w14:textId="77777777" w:rsidTr="00DE10BD">
        <w:tc>
          <w:tcPr>
            <w:tcW w:w="3528" w:type="dxa"/>
          </w:tcPr>
          <w:p w14:paraId="2CE6F961" w14:textId="5919594E" w:rsidR="00FF27F8" w:rsidRPr="0045189C" w:rsidRDefault="00FF27F8" w:rsidP="0045189C">
            <w:pPr>
              <w:numPr>
                <w:ilvl w:val="0"/>
                <w:numId w:val="1"/>
              </w:numPr>
              <w:contextualSpacing/>
              <w:rPr>
                <w:rFonts w:eastAsia="Calibri" w:cs="Times New Roman"/>
                <w:b/>
              </w:rPr>
            </w:pPr>
            <w:r>
              <w:rPr>
                <w:rFonts w:eastAsia="Calibri" w:cs="Times New Roman"/>
                <w:b/>
              </w:rPr>
              <w:t>Public Comment</w:t>
            </w:r>
            <w:r w:rsidR="00405086">
              <w:rPr>
                <w:rFonts w:eastAsia="Calibri" w:cs="Times New Roman"/>
                <w:b/>
              </w:rPr>
              <w:t xml:space="preserve"> on Non-Agenda Matters</w:t>
            </w:r>
          </w:p>
        </w:tc>
        <w:tc>
          <w:tcPr>
            <w:tcW w:w="5488" w:type="dxa"/>
          </w:tcPr>
          <w:p w14:paraId="33F9B829" w14:textId="440BF726" w:rsidR="00FF27F8" w:rsidRDefault="00FF27F8" w:rsidP="004905F5">
            <w:pPr>
              <w:rPr>
                <w:rFonts w:eastAsia="Calibri" w:cs="Times New Roman"/>
              </w:rPr>
            </w:pPr>
            <w:r>
              <w:rPr>
                <w:rFonts w:eastAsia="Calibri" w:cs="Times New Roman"/>
              </w:rPr>
              <w:t xml:space="preserve">No public comment was made </w:t>
            </w:r>
          </w:p>
        </w:tc>
        <w:tc>
          <w:tcPr>
            <w:tcW w:w="4317" w:type="dxa"/>
          </w:tcPr>
          <w:p w14:paraId="0E1AC009" w14:textId="0D1E06F5" w:rsidR="00FF27F8" w:rsidRPr="0045189C" w:rsidRDefault="00FF27F8" w:rsidP="00DE10BD">
            <w:pPr>
              <w:rPr>
                <w:rFonts w:eastAsia="Calibri" w:cs="Times New Roman"/>
                <w:b/>
              </w:rPr>
            </w:pPr>
            <w:r>
              <w:rPr>
                <w:rFonts w:eastAsia="Calibri" w:cs="Times New Roman"/>
                <w:b/>
              </w:rPr>
              <w:t>None</w:t>
            </w:r>
          </w:p>
        </w:tc>
      </w:tr>
      <w:tr w:rsidR="0093144E" w:rsidRPr="0045189C" w14:paraId="5FCF9EE5" w14:textId="77777777" w:rsidTr="00DE10BD">
        <w:tc>
          <w:tcPr>
            <w:tcW w:w="3528" w:type="dxa"/>
          </w:tcPr>
          <w:p w14:paraId="7831354D" w14:textId="1D3B7D17" w:rsidR="0093144E" w:rsidRDefault="0093144E" w:rsidP="0045189C">
            <w:pPr>
              <w:numPr>
                <w:ilvl w:val="0"/>
                <w:numId w:val="1"/>
              </w:numPr>
              <w:contextualSpacing/>
              <w:rPr>
                <w:rFonts w:eastAsia="Calibri" w:cs="Times New Roman"/>
                <w:b/>
              </w:rPr>
            </w:pPr>
            <w:r>
              <w:rPr>
                <w:rFonts w:eastAsia="Calibri" w:cs="Times New Roman"/>
                <w:b/>
              </w:rPr>
              <w:t xml:space="preserve">Commission to review and approve the Meeting Minutes from </w:t>
            </w:r>
            <w:r w:rsidR="00F031BD">
              <w:rPr>
                <w:rFonts w:eastAsia="Calibri" w:cs="Times New Roman"/>
                <w:b/>
              </w:rPr>
              <w:t>June 8</w:t>
            </w:r>
            <w:r>
              <w:rPr>
                <w:rFonts w:eastAsia="Calibri" w:cs="Times New Roman"/>
                <w:b/>
              </w:rPr>
              <w:t>, 2020</w:t>
            </w:r>
          </w:p>
        </w:tc>
        <w:tc>
          <w:tcPr>
            <w:tcW w:w="5488" w:type="dxa"/>
          </w:tcPr>
          <w:p w14:paraId="12D6B4C6" w14:textId="4A9E3AF0" w:rsidR="0093144E" w:rsidRDefault="0093144E" w:rsidP="004905F5">
            <w:pPr>
              <w:rPr>
                <w:rFonts w:eastAsia="Calibri" w:cs="Times New Roman"/>
              </w:rPr>
            </w:pPr>
            <w:r>
              <w:rPr>
                <w:rFonts w:eastAsia="Calibri" w:cs="Times New Roman"/>
              </w:rPr>
              <w:t>No changes were made to the minutes</w:t>
            </w:r>
          </w:p>
        </w:tc>
        <w:tc>
          <w:tcPr>
            <w:tcW w:w="4317" w:type="dxa"/>
          </w:tcPr>
          <w:p w14:paraId="51E1D5B0" w14:textId="667DD098" w:rsidR="0093144E" w:rsidRDefault="00F031BD" w:rsidP="00DE10BD">
            <w:pPr>
              <w:rPr>
                <w:rFonts w:eastAsia="Calibri" w:cs="Times New Roman"/>
                <w:b/>
              </w:rPr>
            </w:pPr>
            <w:r>
              <w:rPr>
                <w:rFonts w:eastAsia="Calibri" w:cs="Times New Roman"/>
                <w:b/>
              </w:rPr>
              <w:t>Hamilton</w:t>
            </w:r>
            <w:r w:rsidR="0093144E">
              <w:rPr>
                <w:rFonts w:eastAsia="Calibri" w:cs="Times New Roman"/>
                <w:b/>
              </w:rPr>
              <w:t xml:space="preserve">/VanMatre. Approved as submitted. Unanimous by Commissioners present. </w:t>
            </w:r>
          </w:p>
        </w:tc>
      </w:tr>
      <w:tr w:rsidR="0045189C" w:rsidRPr="0045189C" w14:paraId="35BFD084" w14:textId="77777777" w:rsidTr="003C5E50">
        <w:tc>
          <w:tcPr>
            <w:tcW w:w="3528" w:type="dxa"/>
          </w:tcPr>
          <w:p w14:paraId="3DBFF666" w14:textId="0F912076" w:rsidR="0045189C" w:rsidRPr="0045189C" w:rsidRDefault="000705DD" w:rsidP="00612B15">
            <w:pPr>
              <w:numPr>
                <w:ilvl w:val="0"/>
                <w:numId w:val="1"/>
              </w:numPr>
              <w:contextualSpacing/>
              <w:rPr>
                <w:rFonts w:eastAsia="Calibri" w:cs="Times New Roman"/>
                <w:b/>
              </w:rPr>
            </w:pPr>
            <w:r>
              <w:rPr>
                <w:rFonts w:eastAsia="Calibri" w:cs="Times New Roman"/>
                <w:b/>
              </w:rPr>
              <w:t xml:space="preserve">Commission to review and potentially approve </w:t>
            </w:r>
            <w:r w:rsidR="00F031BD">
              <w:rPr>
                <w:rFonts w:eastAsia="Calibri" w:cs="Times New Roman"/>
                <w:b/>
              </w:rPr>
              <w:t>financial contributions to First 5 regional efforts for child abuse prevention and advocacy</w:t>
            </w:r>
            <w:r>
              <w:rPr>
                <w:rFonts w:eastAsia="Calibri" w:cs="Times New Roman"/>
                <w:b/>
              </w:rPr>
              <w:t xml:space="preserve"> efforts</w:t>
            </w:r>
          </w:p>
        </w:tc>
        <w:tc>
          <w:tcPr>
            <w:tcW w:w="5488" w:type="dxa"/>
          </w:tcPr>
          <w:p w14:paraId="085C6C5E" w14:textId="7D4BAB11" w:rsidR="00F60274" w:rsidRPr="0045189C" w:rsidRDefault="000705DD" w:rsidP="004905F5">
            <w:pPr>
              <w:rPr>
                <w:rFonts w:eastAsia="Calibri" w:cs="Times New Roman"/>
              </w:rPr>
            </w:pPr>
            <w:r>
              <w:rPr>
                <w:rFonts w:eastAsia="Calibri" w:cs="Times New Roman"/>
              </w:rPr>
              <w:t xml:space="preserve">Executive Director reviewed the child abuse prevention campaign and the advocacy support </w:t>
            </w:r>
            <w:r w:rsidR="00C32E1D">
              <w:rPr>
                <w:rFonts w:eastAsia="Calibri" w:cs="Times New Roman"/>
              </w:rPr>
              <w:t>being financially supported by the NW Region of First 5 Commissions and asked for a contribution to the collective efforts.</w:t>
            </w:r>
          </w:p>
        </w:tc>
        <w:tc>
          <w:tcPr>
            <w:tcW w:w="4317" w:type="dxa"/>
            <w:vAlign w:val="center"/>
          </w:tcPr>
          <w:p w14:paraId="70CDEFAE" w14:textId="77777777" w:rsidR="00612B15" w:rsidRDefault="00612B15" w:rsidP="00612B15">
            <w:pPr>
              <w:rPr>
                <w:rFonts w:eastAsia="Calibri" w:cs="Times New Roman"/>
                <w:b/>
              </w:rPr>
            </w:pPr>
          </w:p>
          <w:p w14:paraId="4E1C7BA2" w14:textId="43829AFB" w:rsidR="00C32E1D" w:rsidRPr="0045189C" w:rsidRDefault="00C32E1D" w:rsidP="00612B15">
            <w:pPr>
              <w:rPr>
                <w:rFonts w:eastAsia="Calibri" w:cs="Times New Roman"/>
                <w:b/>
              </w:rPr>
            </w:pPr>
            <w:r>
              <w:rPr>
                <w:rFonts w:eastAsia="Calibri" w:cs="Times New Roman"/>
                <w:b/>
              </w:rPr>
              <w:t xml:space="preserve">The Commission </w:t>
            </w:r>
            <w:r w:rsidR="0093144E">
              <w:rPr>
                <w:rFonts w:eastAsia="Calibri" w:cs="Times New Roman"/>
                <w:b/>
              </w:rPr>
              <w:t>opted to financially contribute</w:t>
            </w:r>
            <w:r w:rsidR="00F031BD">
              <w:rPr>
                <w:rFonts w:eastAsia="Calibri" w:cs="Times New Roman"/>
                <w:b/>
              </w:rPr>
              <w:t xml:space="preserve"> $1,000</w:t>
            </w:r>
            <w:r w:rsidR="0093144E">
              <w:rPr>
                <w:rFonts w:eastAsia="Calibri" w:cs="Times New Roman"/>
                <w:b/>
              </w:rPr>
              <w:t xml:space="preserve"> to the regional efforts </w:t>
            </w:r>
            <w:r w:rsidR="00F031BD">
              <w:rPr>
                <w:rFonts w:eastAsia="Calibri" w:cs="Times New Roman"/>
                <w:b/>
              </w:rPr>
              <w:t xml:space="preserve">and $2,000 to the advocacy efforts for small population counties within the NW region. </w:t>
            </w:r>
          </w:p>
        </w:tc>
      </w:tr>
      <w:tr w:rsidR="00AA29A5" w:rsidRPr="0045189C" w14:paraId="01F48DDF" w14:textId="77777777" w:rsidTr="003C5E50">
        <w:tc>
          <w:tcPr>
            <w:tcW w:w="3528" w:type="dxa"/>
          </w:tcPr>
          <w:p w14:paraId="7E4C9D42" w14:textId="2922A930" w:rsidR="00AA29A5" w:rsidRDefault="00AA29A5" w:rsidP="00612B15">
            <w:pPr>
              <w:numPr>
                <w:ilvl w:val="0"/>
                <w:numId w:val="1"/>
              </w:numPr>
              <w:contextualSpacing/>
              <w:rPr>
                <w:rFonts w:eastAsia="Calibri" w:cs="Times New Roman"/>
                <w:b/>
              </w:rPr>
            </w:pPr>
            <w:r>
              <w:rPr>
                <w:rFonts w:eastAsia="Calibri" w:cs="Times New Roman"/>
                <w:b/>
              </w:rPr>
              <w:t>Review of Supply Bank deliveries</w:t>
            </w:r>
          </w:p>
        </w:tc>
        <w:tc>
          <w:tcPr>
            <w:tcW w:w="5488" w:type="dxa"/>
          </w:tcPr>
          <w:p w14:paraId="5C39F6C5" w14:textId="696CB22A" w:rsidR="00AA29A5" w:rsidRDefault="00AA29A5" w:rsidP="004905F5">
            <w:pPr>
              <w:rPr>
                <w:rFonts w:eastAsia="Calibri" w:cs="Times New Roman"/>
              </w:rPr>
            </w:pPr>
            <w:r>
              <w:rPr>
                <w:rFonts w:eastAsia="Calibri" w:cs="Times New Roman"/>
              </w:rPr>
              <w:t xml:space="preserve">Commissioner White informed the Commission that the first series of supplies for childcare providers has arrived-cleaning supplies, tear proof books &amp; masks. There will be </w:t>
            </w:r>
            <w:r w:rsidR="00F031BD">
              <w:rPr>
                <w:rFonts w:eastAsia="Calibri" w:cs="Times New Roman"/>
              </w:rPr>
              <w:t>1</w:t>
            </w:r>
            <w:r>
              <w:rPr>
                <w:rFonts w:eastAsia="Calibri" w:cs="Times New Roman"/>
              </w:rPr>
              <w:t xml:space="preserve"> more additional deliver</w:t>
            </w:r>
            <w:r w:rsidR="00F031BD">
              <w:rPr>
                <w:rFonts w:eastAsia="Calibri" w:cs="Times New Roman"/>
              </w:rPr>
              <w:t>y.</w:t>
            </w:r>
          </w:p>
        </w:tc>
        <w:tc>
          <w:tcPr>
            <w:tcW w:w="4317" w:type="dxa"/>
            <w:vAlign w:val="center"/>
          </w:tcPr>
          <w:p w14:paraId="36BCBEE8" w14:textId="38623C71" w:rsidR="00AA29A5" w:rsidRDefault="00AA29A5" w:rsidP="00612B15">
            <w:pPr>
              <w:rPr>
                <w:rFonts w:eastAsia="Calibri" w:cs="Times New Roman"/>
                <w:b/>
              </w:rPr>
            </w:pPr>
            <w:r>
              <w:rPr>
                <w:rFonts w:eastAsia="Calibri" w:cs="Times New Roman"/>
                <w:b/>
              </w:rPr>
              <w:t>Information Only</w:t>
            </w:r>
          </w:p>
        </w:tc>
      </w:tr>
      <w:tr w:rsidR="001B0BC4" w:rsidRPr="0045189C" w14:paraId="3789591A" w14:textId="77777777" w:rsidTr="003C5E50">
        <w:tc>
          <w:tcPr>
            <w:tcW w:w="3528" w:type="dxa"/>
          </w:tcPr>
          <w:p w14:paraId="02985716" w14:textId="7047DE7D" w:rsidR="001B0BC4" w:rsidRDefault="001B0BC4" w:rsidP="00A056E2">
            <w:pPr>
              <w:numPr>
                <w:ilvl w:val="0"/>
                <w:numId w:val="1"/>
              </w:numPr>
              <w:contextualSpacing/>
              <w:rPr>
                <w:rFonts w:eastAsia="Calibri" w:cs="Times New Roman"/>
                <w:b/>
              </w:rPr>
            </w:pPr>
            <w:r>
              <w:rPr>
                <w:rFonts w:eastAsia="Calibri" w:cs="Times New Roman"/>
                <w:b/>
              </w:rPr>
              <w:t xml:space="preserve">Executive Director’s </w:t>
            </w:r>
            <w:r>
              <w:rPr>
                <w:rFonts w:eastAsia="Calibri" w:cs="Times New Roman"/>
                <w:b/>
              </w:rPr>
              <w:lastRenderedPageBreak/>
              <w:t>Report</w:t>
            </w:r>
          </w:p>
        </w:tc>
        <w:tc>
          <w:tcPr>
            <w:tcW w:w="5488" w:type="dxa"/>
          </w:tcPr>
          <w:p w14:paraId="2825239E" w14:textId="32D8D2B9" w:rsidR="001B0BC4" w:rsidRDefault="001B0BC4" w:rsidP="00A056E2">
            <w:pPr>
              <w:rPr>
                <w:rFonts w:eastAsia="Calibri" w:cs="Times New Roman"/>
              </w:rPr>
            </w:pPr>
            <w:r>
              <w:rPr>
                <w:rFonts w:eastAsia="Calibri" w:cs="Times New Roman"/>
              </w:rPr>
              <w:lastRenderedPageBreak/>
              <w:t xml:space="preserve">The Executive Director shared some statewide fiscal </w:t>
            </w:r>
            <w:r>
              <w:rPr>
                <w:rFonts w:eastAsia="Calibri" w:cs="Times New Roman"/>
              </w:rPr>
              <w:lastRenderedPageBreak/>
              <w:t>concerns with a significant delay in Prop 10 disbursements to Counties</w:t>
            </w:r>
            <w:r w:rsidR="0093144E">
              <w:rPr>
                <w:rFonts w:eastAsia="Calibri" w:cs="Times New Roman"/>
              </w:rPr>
              <w:t xml:space="preserve">. </w:t>
            </w:r>
            <w:r w:rsidR="00F031BD">
              <w:rPr>
                <w:rFonts w:eastAsia="Calibri" w:cs="Times New Roman"/>
              </w:rPr>
              <w:t>F5 Trinity is one of the lowest funded Commissions in the state and could experience cash flow problems in the near future.</w:t>
            </w:r>
            <w:r>
              <w:rPr>
                <w:rFonts w:eastAsia="Calibri" w:cs="Times New Roman"/>
              </w:rPr>
              <w:t xml:space="preserve"> </w:t>
            </w:r>
          </w:p>
          <w:p w14:paraId="1B2B5464" w14:textId="0A55C8A3" w:rsidR="001B0BC4" w:rsidRDefault="001B0BC4" w:rsidP="00A056E2">
            <w:pPr>
              <w:rPr>
                <w:rFonts w:eastAsia="Calibri" w:cs="Times New Roman"/>
              </w:rPr>
            </w:pPr>
            <w:r>
              <w:rPr>
                <w:rFonts w:eastAsia="Calibri" w:cs="Times New Roman"/>
              </w:rPr>
              <w:t xml:space="preserve">Census 2020 work continues, but the </w:t>
            </w:r>
            <w:r w:rsidR="00900D6A">
              <w:rPr>
                <w:rFonts w:eastAsia="Calibri" w:cs="Times New Roman"/>
              </w:rPr>
              <w:t>results are weak at best.</w:t>
            </w:r>
          </w:p>
          <w:p w14:paraId="295187F6" w14:textId="2A66EA3C" w:rsidR="001B0BC4" w:rsidRDefault="00900D6A" w:rsidP="00A056E2">
            <w:pPr>
              <w:rPr>
                <w:rFonts w:eastAsia="Calibri" w:cs="Times New Roman"/>
              </w:rPr>
            </w:pPr>
            <w:r>
              <w:rPr>
                <w:rFonts w:eastAsia="Calibri" w:cs="Times New Roman"/>
              </w:rPr>
              <w:t>Outcomes reporting by our grantees is varied as a result of COVID and altered business practices. The state may elect to forego reporting as a result of scattered results across the state.</w:t>
            </w:r>
          </w:p>
        </w:tc>
        <w:tc>
          <w:tcPr>
            <w:tcW w:w="4317" w:type="dxa"/>
            <w:vAlign w:val="center"/>
          </w:tcPr>
          <w:p w14:paraId="37D9BF36" w14:textId="31020A45" w:rsidR="001B0BC4" w:rsidRDefault="001B0BC4" w:rsidP="00AD2DDB">
            <w:pPr>
              <w:rPr>
                <w:rFonts w:eastAsia="Calibri" w:cs="Times New Roman"/>
                <w:b/>
              </w:rPr>
            </w:pPr>
            <w:r>
              <w:rPr>
                <w:rFonts w:eastAsia="Calibri" w:cs="Times New Roman"/>
                <w:b/>
              </w:rPr>
              <w:lastRenderedPageBreak/>
              <w:t>Discussion only</w:t>
            </w:r>
          </w:p>
        </w:tc>
      </w:tr>
      <w:tr w:rsidR="001B0BC4" w:rsidRPr="0045189C" w14:paraId="66191666" w14:textId="77777777" w:rsidTr="003C5E50">
        <w:tc>
          <w:tcPr>
            <w:tcW w:w="3528" w:type="dxa"/>
          </w:tcPr>
          <w:p w14:paraId="5F794C57" w14:textId="2BB59E1C" w:rsidR="001B0BC4" w:rsidRPr="001B0BC4" w:rsidRDefault="001B0BC4" w:rsidP="001B0BC4">
            <w:pPr>
              <w:numPr>
                <w:ilvl w:val="0"/>
                <w:numId w:val="1"/>
              </w:numPr>
              <w:contextualSpacing/>
              <w:rPr>
                <w:rFonts w:eastAsia="Calibri" w:cs="Times New Roman"/>
                <w:b/>
              </w:rPr>
            </w:pPr>
            <w:r>
              <w:rPr>
                <w:rFonts w:eastAsia="Calibri" w:cs="Times New Roman"/>
                <w:b/>
              </w:rPr>
              <w:t>Commissioner’s Report</w:t>
            </w:r>
            <w:r w:rsidR="00AA29A5">
              <w:rPr>
                <w:rFonts w:eastAsia="Calibri" w:cs="Times New Roman"/>
                <w:b/>
              </w:rPr>
              <w:t>s</w:t>
            </w:r>
          </w:p>
        </w:tc>
        <w:tc>
          <w:tcPr>
            <w:tcW w:w="5488" w:type="dxa"/>
          </w:tcPr>
          <w:p w14:paraId="402FD0D9" w14:textId="1C9B3341" w:rsidR="001B0BC4" w:rsidRDefault="00C24567" w:rsidP="00A056E2">
            <w:pPr>
              <w:rPr>
                <w:rFonts w:eastAsia="Calibri" w:cs="Times New Roman"/>
              </w:rPr>
            </w:pPr>
            <w:r>
              <w:rPr>
                <w:rFonts w:eastAsia="Calibri" w:cs="Times New Roman"/>
              </w:rPr>
              <w:t>Commissioner</w:t>
            </w:r>
            <w:r w:rsidR="005E70D6">
              <w:rPr>
                <w:rFonts w:eastAsia="Calibri" w:cs="Times New Roman"/>
              </w:rPr>
              <w:t>s</w:t>
            </w:r>
            <w:r>
              <w:rPr>
                <w:rFonts w:eastAsia="Calibri" w:cs="Times New Roman"/>
              </w:rPr>
              <w:t xml:space="preserve"> Groves</w:t>
            </w:r>
            <w:r w:rsidR="00900D6A">
              <w:rPr>
                <w:rFonts w:eastAsia="Calibri" w:cs="Times New Roman"/>
              </w:rPr>
              <w:t>, Kuhns</w:t>
            </w:r>
            <w:r w:rsidR="0093144E">
              <w:rPr>
                <w:rFonts w:eastAsia="Calibri" w:cs="Times New Roman"/>
              </w:rPr>
              <w:t xml:space="preserve"> </w:t>
            </w:r>
            <w:r w:rsidR="005E70D6">
              <w:rPr>
                <w:rFonts w:eastAsia="Calibri" w:cs="Times New Roman"/>
              </w:rPr>
              <w:t>and VanMatre</w:t>
            </w:r>
            <w:r>
              <w:rPr>
                <w:rFonts w:eastAsia="Calibri" w:cs="Times New Roman"/>
              </w:rPr>
              <w:t>-</w:t>
            </w:r>
            <w:r w:rsidR="005E70D6">
              <w:rPr>
                <w:rFonts w:eastAsia="Calibri" w:cs="Times New Roman"/>
              </w:rPr>
              <w:t>nothing to report</w:t>
            </w:r>
          </w:p>
          <w:p w14:paraId="793226A1" w14:textId="44EB826E" w:rsidR="005E70D6" w:rsidRDefault="005E70D6" w:rsidP="00A056E2">
            <w:pPr>
              <w:rPr>
                <w:rFonts w:eastAsia="Calibri" w:cs="Times New Roman"/>
              </w:rPr>
            </w:pPr>
          </w:p>
          <w:p w14:paraId="03926576" w14:textId="09DA407E" w:rsidR="005E70D6" w:rsidRDefault="00C24567" w:rsidP="00A056E2">
            <w:pPr>
              <w:rPr>
                <w:rFonts w:eastAsia="Calibri" w:cs="Times New Roman"/>
              </w:rPr>
            </w:pPr>
            <w:r>
              <w:rPr>
                <w:rFonts w:eastAsia="Calibri" w:cs="Times New Roman"/>
              </w:rPr>
              <w:t>Commissioner Robles-</w:t>
            </w:r>
            <w:r w:rsidR="00900D6A">
              <w:rPr>
                <w:rFonts w:eastAsia="Calibri" w:cs="Times New Roman"/>
              </w:rPr>
              <w:t xml:space="preserve">the district was awarded a mental health services grant in the amount of $2.5M to provide students with mental health services via a technician. </w:t>
            </w:r>
          </w:p>
          <w:p w14:paraId="14E8CAC3" w14:textId="77777777" w:rsidR="00900D6A" w:rsidRDefault="00900D6A" w:rsidP="00A056E2">
            <w:pPr>
              <w:rPr>
                <w:rFonts w:eastAsia="Calibri" w:cs="Times New Roman"/>
              </w:rPr>
            </w:pPr>
          </w:p>
          <w:p w14:paraId="132FBB8F" w14:textId="4F7ACDF6" w:rsidR="00C24567" w:rsidRDefault="00C24567" w:rsidP="00A056E2">
            <w:pPr>
              <w:rPr>
                <w:rFonts w:eastAsia="Calibri" w:cs="Times New Roman"/>
              </w:rPr>
            </w:pPr>
            <w:r>
              <w:rPr>
                <w:rFonts w:eastAsia="Calibri" w:cs="Times New Roman"/>
              </w:rPr>
              <w:t>Commissioner Hamilton-</w:t>
            </w:r>
            <w:r w:rsidR="00900D6A">
              <w:rPr>
                <w:rFonts w:eastAsia="Calibri" w:cs="Times New Roman"/>
              </w:rPr>
              <w:t xml:space="preserve">Mike Cottone has been promoted to Deputy Director. HHS has been providing school districts with sanitizer, hand washing stations, face masks, etc. HHS is able to respond with resources for families. CalWORKs and CalFresh cases increased in April and June.  </w:t>
            </w:r>
          </w:p>
          <w:p w14:paraId="6CBDB05B" w14:textId="77777777" w:rsidR="005E70D6" w:rsidRDefault="005E70D6" w:rsidP="00A056E2">
            <w:pPr>
              <w:rPr>
                <w:rFonts w:eastAsia="Calibri" w:cs="Times New Roman"/>
              </w:rPr>
            </w:pPr>
          </w:p>
          <w:p w14:paraId="60CD9883" w14:textId="3E45DA6C" w:rsidR="005E70D6" w:rsidRDefault="00C24567" w:rsidP="00AA29A5">
            <w:pPr>
              <w:rPr>
                <w:rFonts w:eastAsia="Calibri" w:cs="Times New Roman"/>
              </w:rPr>
            </w:pPr>
            <w:r>
              <w:rPr>
                <w:rFonts w:eastAsia="Calibri" w:cs="Times New Roman"/>
              </w:rPr>
              <w:t xml:space="preserve">Commissioner </w:t>
            </w:r>
            <w:r w:rsidR="00900D6A">
              <w:rPr>
                <w:rFonts w:eastAsia="Calibri" w:cs="Times New Roman"/>
              </w:rPr>
              <w:t>Smith-BHS has a balanced budget! Children’s mental health services needs are on the rise. Tele-mental health, parents don’t approve, and kids aren’t successful/ Resuming face to face setting for those that don’t thrive in tele-med settings. COVID definitely presents unique challenges.</w:t>
            </w:r>
          </w:p>
          <w:p w14:paraId="4B72A103" w14:textId="6128D419" w:rsidR="00C24567" w:rsidRDefault="00C24567" w:rsidP="00A056E2">
            <w:pPr>
              <w:rPr>
                <w:rFonts w:eastAsia="Calibri" w:cs="Times New Roman"/>
              </w:rPr>
            </w:pPr>
          </w:p>
        </w:tc>
        <w:tc>
          <w:tcPr>
            <w:tcW w:w="4317" w:type="dxa"/>
            <w:vAlign w:val="center"/>
          </w:tcPr>
          <w:p w14:paraId="0797D027" w14:textId="77B8F7E8" w:rsidR="001B0BC4" w:rsidRDefault="005E70D6" w:rsidP="00AD2DDB">
            <w:pPr>
              <w:rPr>
                <w:rFonts w:eastAsia="Calibri" w:cs="Times New Roman"/>
                <w:b/>
              </w:rPr>
            </w:pPr>
            <w:r>
              <w:rPr>
                <w:rFonts w:eastAsia="Calibri" w:cs="Times New Roman"/>
                <w:b/>
              </w:rPr>
              <w:t>Information only</w:t>
            </w:r>
          </w:p>
        </w:tc>
      </w:tr>
      <w:tr w:rsidR="00A056E2" w:rsidRPr="0045189C" w14:paraId="26065CCD" w14:textId="77777777" w:rsidTr="003C5E50">
        <w:tc>
          <w:tcPr>
            <w:tcW w:w="3528" w:type="dxa"/>
          </w:tcPr>
          <w:p w14:paraId="52AE8546" w14:textId="77777777" w:rsidR="00A056E2" w:rsidRPr="0045189C" w:rsidRDefault="00A056E2" w:rsidP="00A056E2">
            <w:pPr>
              <w:numPr>
                <w:ilvl w:val="0"/>
                <w:numId w:val="1"/>
              </w:numPr>
              <w:contextualSpacing/>
              <w:rPr>
                <w:rFonts w:eastAsia="Calibri" w:cs="Times New Roman"/>
                <w:b/>
              </w:rPr>
            </w:pPr>
            <w:r>
              <w:rPr>
                <w:rFonts w:eastAsia="Calibri" w:cs="Times New Roman"/>
                <w:b/>
              </w:rPr>
              <w:t xml:space="preserve">Meeting Adjourned </w:t>
            </w:r>
          </w:p>
        </w:tc>
        <w:tc>
          <w:tcPr>
            <w:tcW w:w="5488" w:type="dxa"/>
          </w:tcPr>
          <w:p w14:paraId="0C3BB9F5" w14:textId="0841604B" w:rsidR="00A056E2" w:rsidRDefault="00A056E2" w:rsidP="00A056E2">
            <w:pPr>
              <w:contextualSpacing/>
              <w:rPr>
                <w:rFonts w:eastAsia="Calibri" w:cs="Times New Roman"/>
              </w:rPr>
            </w:pPr>
            <w:r>
              <w:rPr>
                <w:rFonts w:eastAsia="Calibri" w:cs="Times New Roman"/>
              </w:rPr>
              <w:t xml:space="preserve">Meeting adjourned a </w:t>
            </w:r>
            <w:r w:rsidR="00AA29A5">
              <w:rPr>
                <w:rFonts w:eastAsia="Calibri" w:cs="Times New Roman"/>
              </w:rPr>
              <w:t>3:</w:t>
            </w:r>
            <w:r w:rsidR="00900D6A">
              <w:rPr>
                <w:rFonts w:eastAsia="Calibri" w:cs="Times New Roman"/>
              </w:rPr>
              <w:t>15</w:t>
            </w:r>
            <w:r w:rsidR="00C24567">
              <w:rPr>
                <w:rFonts w:eastAsia="Calibri" w:cs="Times New Roman"/>
              </w:rPr>
              <w:t xml:space="preserve"> pm</w:t>
            </w:r>
          </w:p>
          <w:p w14:paraId="6A599237" w14:textId="77777777" w:rsidR="00A056E2" w:rsidRPr="007D551B" w:rsidRDefault="00A056E2" w:rsidP="00A056E2">
            <w:pPr>
              <w:contextualSpacing/>
              <w:rPr>
                <w:rFonts w:eastAsia="Calibri" w:cs="Times New Roman"/>
              </w:rPr>
            </w:pPr>
          </w:p>
        </w:tc>
        <w:tc>
          <w:tcPr>
            <w:tcW w:w="4317" w:type="dxa"/>
          </w:tcPr>
          <w:p w14:paraId="094B3A40" w14:textId="455951CF" w:rsidR="00A056E2" w:rsidRDefault="00A056E2" w:rsidP="00A056E2">
            <w:pPr>
              <w:contextualSpacing/>
              <w:rPr>
                <w:rFonts w:eastAsia="Calibri" w:cs="Times New Roman"/>
                <w:b/>
              </w:rPr>
            </w:pPr>
          </w:p>
        </w:tc>
      </w:tr>
    </w:tbl>
    <w:p w14:paraId="5D22FD1D" w14:textId="77777777" w:rsidR="007936AE" w:rsidRDefault="007936AE" w:rsidP="00074AF3"/>
    <w:sectPr w:rsidR="007936AE" w:rsidSect="007936AE">
      <w:footerReference w:type="default" r:id="rId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3AC67" w14:textId="77777777" w:rsidR="00EC7987" w:rsidRDefault="00EC7987" w:rsidP="00A9725D">
      <w:pPr>
        <w:spacing w:after="0" w:line="240" w:lineRule="auto"/>
      </w:pPr>
      <w:r>
        <w:separator/>
      </w:r>
    </w:p>
  </w:endnote>
  <w:endnote w:type="continuationSeparator" w:id="0">
    <w:p w14:paraId="5852097E" w14:textId="77777777" w:rsidR="00EC7987" w:rsidRDefault="00EC7987" w:rsidP="00A972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2139365"/>
      <w:docPartObj>
        <w:docPartGallery w:val="Page Numbers (Bottom of Page)"/>
        <w:docPartUnique/>
      </w:docPartObj>
    </w:sdtPr>
    <w:sdtEndPr>
      <w:rPr>
        <w:noProof/>
      </w:rPr>
    </w:sdtEndPr>
    <w:sdtContent>
      <w:p w14:paraId="4AEC4735" w14:textId="77777777" w:rsidR="00477B7C" w:rsidRDefault="00477B7C">
        <w:pPr>
          <w:pStyle w:val="Footer"/>
          <w:jc w:val="right"/>
        </w:pPr>
        <w:r>
          <w:fldChar w:fldCharType="begin"/>
        </w:r>
        <w:r>
          <w:instrText xml:space="preserve"> PAGE   \* MERGEFORMAT </w:instrText>
        </w:r>
        <w:r>
          <w:fldChar w:fldCharType="separate"/>
        </w:r>
        <w:r w:rsidR="00814169">
          <w:rPr>
            <w:noProof/>
          </w:rPr>
          <w:t>2</w:t>
        </w:r>
        <w:r>
          <w:rPr>
            <w:noProof/>
          </w:rPr>
          <w:fldChar w:fldCharType="end"/>
        </w:r>
      </w:p>
    </w:sdtContent>
  </w:sdt>
  <w:p w14:paraId="65748AC7" w14:textId="77777777" w:rsidR="00477B7C" w:rsidRDefault="00477B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FAFF35" w14:textId="77777777" w:rsidR="00EC7987" w:rsidRDefault="00EC7987" w:rsidP="00A9725D">
      <w:pPr>
        <w:spacing w:after="0" w:line="240" w:lineRule="auto"/>
      </w:pPr>
      <w:r>
        <w:separator/>
      </w:r>
    </w:p>
  </w:footnote>
  <w:footnote w:type="continuationSeparator" w:id="0">
    <w:p w14:paraId="15E14BC7" w14:textId="77777777" w:rsidR="00EC7987" w:rsidRDefault="00EC7987" w:rsidP="00A972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285921"/>
    <w:multiLevelType w:val="hybridMultilevel"/>
    <w:tmpl w:val="FE7697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987164"/>
    <w:multiLevelType w:val="hybridMultilevel"/>
    <w:tmpl w:val="B98A6A2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2B216F2"/>
    <w:multiLevelType w:val="hybridMultilevel"/>
    <w:tmpl w:val="C18A41E6"/>
    <w:lvl w:ilvl="0" w:tplc="BE1A7A06">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E9E68DC"/>
    <w:multiLevelType w:val="hybridMultilevel"/>
    <w:tmpl w:val="14C62D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F7C2B42"/>
    <w:multiLevelType w:val="hybridMultilevel"/>
    <w:tmpl w:val="826AAE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3084EA5"/>
    <w:multiLevelType w:val="hybridMultilevel"/>
    <w:tmpl w:val="03BC967E"/>
    <w:lvl w:ilvl="0" w:tplc="E7AC6768">
      <w:start w:val="1"/>
      <w:numFmt w:val="upperLetter"/>
      <w:lvlText w:val="%1."/>
      <w:lvlJc w:val="left"/>
      <w:pPr>
        <w:ind w:left="360" w:hanging="360"/>
      </w:pPr>
      <w:rPr>
        <w:rFonts w:ascii="Times New Roman" w:eastAsiaTheme="minorHAnsi" w:hAnsi="Times New Roman" w:cstheme="minorBid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746469F2"/>
    <w:multiLevelType w:val="hybridMultilevel"/>
    <w:tmpl w:val="5CB29A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5243DB9"/>
    <w:multiLevelType w:val="hybridMultilevel"/>
    <w:tmpl w:val="674A19F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5"/>
  </w:num>
  <w:num w:numId="3">
    <w:abstractNumId w:val="2"/>
  </w:num>
  <w:num w:numId="4">
    <w:abstractNumId w:val="1"/>
  </w:num>
  <w:num w:numId="5">
    <w:abstractNumId w:val="4"/>
  </w:num>
  <w:num w:numId="6">
    <w:abstractNumId w:val="6"/>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6AE"/>
    <w:rsid w:val="00013180"/>
    <w:rsid w:val="00014B29"/>
    <w:rsid w:val="00016830"/>
    <w:rsid w:val="000633C9"/>
    <w:rsid w:val="00067BE6"/>
    <w:rsid w:val="000705DD"/>
    <w:rsid w:val="00074AF3"/>
    <w:rsid w:val="00084AF1"/>
    <w:rsid w:val="000968D5"/>
    <w:rsid w:val="000A68E2"/>
    <w:rsid w:val="000D22A5"/>
    <w:rsid w:val="000E5536"/>
    <w:rsid w:val="000F5886"/>
    <w:rsid w:val="00100361"/>
    <w:rsid w:val="00102D04"/>
    <w:rsid w:val="00110802"/>
    <w:rsid w:val="00116058"/>
    <w:rsid w:val="00135D87"/>
    <w:rsid w:val="00145DD0"/>
    <w:rsid w:val="001548D6"/>
    <w:rsid w:val="00161729"/>
    <w:rsid w:val="0017469F"/>
    <w:rsid w:val="00184B6E"/>
    <w:rsid w:val="00193728"/>
    <w:rsid w:val="001B015F"/>
    <w:rsid w:val="001B0BC4"/>
    <w:rsid w:val="001E025A"/>
    <w:rsid w:val="001E49A2"/>
    <w:rsid w:val="001E5300"/>
    <w:rsid w:val="001F2F4B"/>
    <w:rsid w:val="002011A1"/>
    <w:rsid w:val="00204AEB"/>
    <w:rsid w:val="00226776"/>
    <w:rsid w:val="00256024"/>
    <w:rsid w:val="00261739"/>
    <w:rsid w:val="00266358"/>
    <w:rsid w:val="002A77AB"/>
    <w:rsid w:val="002B76A8"/>
    <w:rsid w:val="002C17C4"/>
    <w:rsid w:val="002F0F6C"/>
    <w:rsid w:val="002F3FE4"/>
    <w:rsid w:val="002F609E"/>
    <w:rsid w:val="0030206D"/>
    <w:rsid w:val="00304F37"/>
    <w:rsid w:val="00322668"/>
    <w:rsid w:val="00392916"/>
    <w:rsid w:val="003C5E50"/>
    <w:rsid w:val="003D439D"/>
    <w:rsid w:val="003D4CDE"/>
    <w:rsid w:val="0040252C"/>
    <w:rsid w:val="00405086"/>
    <w:rsid w:val="004237B6"/>
    <w:rsid w:val="00436571"/>
    <w:rsid w:val="00443602"/>
    <w:rsid w:val="0045189C"/>
    <w:rsid w:val="00463EBD"/>
    <w:rsid w:val="00472366"/>
    <w:rsid w:val="00477B7C"/>
    <w:rsid w:val="004825C0"/>
    <w:rsid w:val="00484028"/>
    <w:rsid w:val="004905F5"/>
    <w:rsid w:val="004C198B"/>
    <w:rsid w:val="004C2240"/>
    <w:rsid w:val="004C6964"/>
    <w:rsid w:val="00501213"/>
    <w:rsid w:val="005359B7"/>
    <w:rsid w:val="00543158"/>
    <w:rsid w:val="005530D4"/>
    <w:rsid w:val="005540FF"/>
    <w:rsid w:val="00590704"/>
    <w:rsid w:val="0059302B"/>
    <w:rsid w:val="005A48CA"/>
    <w:rsid w:val="005A56DB"/>
    <w:rsid w:val="005A6AC9"/>
    <w:rsid w:val="005D4EEC"/>
    <w:rsid w:val="005E44FB"/>
    <w:rsid w:val="005E70D6"/>
    <w:rsid w:val="005E7613"/>
    <w:rsid w:val="005F7574"/>
    <w:rsid w:val="00601B46"/>
    <w:rsid w:val="00612B15"/>
    <w:rsid w:val="00621D17"/>
    <w:rsid w:val="00624A64"/>
    <w:rsid w:val="006276B9"/>
    <w:rsid w:val="006333EC"/>
    <w:rsid w:val="00636251"/>
    <w:rsid w:val="00653921"/>
    <w:rsid w:val="0065700E"/>
    <w:rsid w:val="00682E5C"/>
    <w:rsid w:val="00683049"/>
    <w:rsid w:val="0068374D"/>
    <w:rsid w:val="0068699D"/>
    <w:rsid w:val="0069333F"/>
    <w:rsid w:val="006A1E79"/>
    <w:rsid w:val="006C468E"/>
    <w:rsid w:val="006C6556"/>
    <w:rsid w:val="00702262"/>
    <w:rsid w:val="007201BC"/>
    <w:rsid w:val="00725CEA"/>
    <w:rsid w:val="00736266"/>
    <w:rsid w:val="0075411A"/>
    <w:rsid w:val="007719EE"/>
    <w:rsid w:val="007730DD"/>
    <w:rsid w:val="00776D94"/>
    <w:rsid w:val="007936AE"/>
    <w:rsid w:val="007A5FAE"/>
    <w:rsid w:val="007B1628"/>
    <w:rsid w:val="007B1FE1"/>
    <w:rsid w:val="007D551B"/>
    <w:rsid w:val="007E3906"/>
    <w:rsid w:val="007F3D39"/>
    <w:rsid w:val="007F4920"/>
    <w:rsid w:val="008012A2"/>
    <w:rsid w:val="00801334"/>
    <w:rsid w:val="00804BA6"/>
    <w:rsid w:val="00814169"/>
    <w:rsid w:val="0082270A"/>
    <w:rsid w:val="008565CE"/>
    <w:rsid w:val="00857A98"/>
    <w:rsid w:val="0087255B"/>
    <w:rsid w:val="00875385"/>
    <w:rsid w:val="008830E5"/>
    <w:rsid w:val="00891521"/>
    <w:rsid w:val="00897573"/>
    <w:rsid w:val="008B03F6"/>
    <w:rsid w:val="008B5AF7"/>
    <w:rsid w:val="008F68B1"/>
    <w:rsid w:val="00900D6A"/>
    <w:rsid w:val="009027B3"/>
    <w:rsid w:val="00902FBE"/>
    <w:rsid w:val="009130FE"/>
    <w:rsid w:val="00913D18"/>
    <w:rsid w:val="00914431"/>
    <w:rsid w:val="0093035D"/>
    <w:rsid w:val="009313FE"/>
    <w:rsid w:val="0093144E"/>
    <w:rsid w:val="009363E0"/>
    <w:rsid w:val="00937111"/>
    <w:rsid w:val="009651B8"/>
    <w:rsid w:val="00982499"/>
    <w:rsid w:val="00993CEB"/>
    <w:rsid w:val="009A7504"/>
    <w:rsid w:val="009B40AD"/>
    <w:rsid w:val="009B4EA2"/>
    <w:rsid w:val="009D0482"/>
    <w:rsid w:val="009D798F"/>
    <w:rsid w:val="009F5322"/>
    <w:rsid w:val="00A056E2"/>
    <w:rsid w:val="00A07182"/>
    <w:rsid w:val="00A16CBE"/>
    <w:rsid w:val="00A177C7"/>
    <w:rsid w:val="00A26262"/>
    <w:rsid w:val="00A41C72"/>
    <w:rsid w:val="00A43FD9"/>
    <w:rsid w:val="00A62151"/>
    <w:rsid w:val="00A6416B"/>
    <w:rsid w:val="00A72927"/>
    <w:rsid w:val="00A77746"/>
    <w:rsid w:val="00A8082D"/>
    <w:rsid w:val="00A9149F"/>
    <w:rsid w:val="00A9725D"/>
    <w:rsid w:val="00AA29A5"/>
    <w:rsid w:val="00AA36FE"/>
    <w:rsid w:val="00AA6FBE"/>
    <w:rsid w:val="00AC1B97"/>
    <w:rsid w:val="00AD2DDB"/>
    <w:rsid w:val="00AD458E"/>
    <w:rsid w:val="00AE2566"/>
    <w:rsid w:val="00AE5FA7"/>
    <w:rsid w:val="00AF3828"/>
    <w:rsid w:val="00B01671"/>
    <w:rsid w:val="00B04FE9"/>
    <w:rsid w:val="00B06F8C"/>
    <w:rsid w:val="00B121CE"/>
    <w:rsid w:val="00B169F3"/>
    <w:rsid w:val="00B17385"/>
    <w:rsid w:val="00B26554"/>
    <w:rsid w:val="00B36B9C"/>
    <w:rsid w:val="00B43CA6"/>
    <w:rsid w:val="00B53AC1"/>
    <w:rsid w:val="00B5657F"/>
    <w:rsid w:val="00B63B0E"/>
    <w:rsid w:val="00B93014"/>
    <w:rsid w:val="00BF5F94"/>
    <w:rsid w:val="00C12115"/>
    <w:rsid w:val="00C24567"/>
    <w:rsid w:val="00C32E1D"/>
    <w:rsid w:val="00C53FDD"/>
    <w:rsid w:val="00C54887"/>
    <w:rsid w:val="00C5572F"/>
    <w:rsid w:val="00C649D9"/>
    <w:rsid w:val="00C676AE"/>
    <w:rsid w:val="00C856C8"/>
    <w:rsid w:val="00C87B5D"/>
    <w:rsid w:val="00C87F6C"/>
    <w:rsid w:val="00CA5DE4"/>
    <w:rsid w:val="00CA7521"/>
    <w:rsid w:val="00CE1DAA"/>
    <w:rsid w:val="00CE4E19"/>
    <w:rsid w:val="00CF6A5D"/>
    <w:rsid w:val="00D069D5"/>
    <w:rsid w:val="00D14766"/>
    <w:rsid w:val="00D16E00"/>
    <w:rsid w:val="00D31C68"/>
    <w:rsid w:val="00D6703A"/>
    <w:rsid w:val="00D708C2"/>
    <w:rsid w:val="00D768DD"/>
    <w:rsid w:val="00D91A20"/>
    <w:rsid w:val="00DA4C32"/>
    <w:rsid w:val="00DB2EA0"/>
    <w:rsid w:val="00DD024A"/>
    <w:rsid w:val="00DE10BD"/>
    <w:rsid w:val="00DE15E5"/>
    <w:rsid w:val="00DF61B7"/>
    <w:rsid w:val="00E24F3B"/>
    <w:rsid w:val="00E32B4E"/>
    <w:rsid w:val="00E52D47"/>
    <w:rsid w:val="00E70D60"/>
    <w:rsid w:val="00E90D44"/>
    <w:rsid w:val="00EA1E93"/>
    <w:rsid w:val="00EC7987"/>
    <w:rsid w:val="00ED43C6"/>
    <w:rsid w:val="00EF3FBF"/>
    <w:rsid w:val="00F031BD"/>
    <w:rsid w:val="00F23427"/>
    <w:rsid w:val="00F274CF"/>
    <w:rsid w:val="00F50EBF"/>
    <w:rsid w:val="00F60274"/>
    <w:rsid w:val="00F73EA7"/>
    <w:rsid w:val="00FD0D70"/>
    <w:rsid w:val="00FE26FB"/>
    <w:rsid w:val="00FF2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0777A7"/>
  <w15:docId w15:val="{E8F90080-5132-4C7C-87DB-27F0399C0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5189C"/>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972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725D"/>
  </w:style>
  <w:style w:type="paragraph" w:styleId="Footer">
    <w:name w:val="footer"/>
    <w:basedOn w:val="Normal"/>
    <w:link w:val="FooterChar"/>
    <w:uiPriority w:val="99"/>
    <w:unhideWhenUsed/>
    <w:rsid w:val="00A972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725D"/>
  </w:style>
  <w:style w:type="paragraph" w:styleId="ListParagraph">
    <w:name w:val="List Paragraph"/>
    <w:basedOn w:val="Normal"/>
    <w:uiPriority w:val="34"/>
    <w:qFormat/>
    <w:rsid w:val="007F3D39"/>
    <w:pPr>
      <w:ind w:left="720"/>
      <w:contextualSpacing/>
    </w:pPr>
  </w:style>
  <w:style w:type="paragraph" w:customStyle="1" w:styleId="Default">
    <w:name w:val="Default"/>
    <w:rsid w:val="00612B15"/>
    <w:pPr>
      <w:autoSpaceDE w:val="0"/>
      <w:autoSpaceDN w:val="0"/>
      <w:adjustRightInd w:val="0"/>
      <w:spacing w:after="0" w:line="240" w:lineRule="auto"/>
    </w:pPr>
    <w:rPr>
      <w:rFonts w:ascii="Century Gothic" w:hAnsi="Century Gothic" w:cs="Century Gothic"/>
      <w:color w:val="000000"/>
      <w:sz w:val="24"/>
      <w:szCs w:val="24"/>
    </w:rPr>
  </w:style>
  <w:style w:type="paragraph" w:styleId="BalloonText">
    <w:name w:val="Balloon Text"/>
    <w:basedOn w:val="Normal"/>
    <w:link w:val="BalloonTextChar"/>
    <w:uiPriority w:val="99"/>
    <w:semiHidden/>
    <w:unhideWhenUsed/>
    <w:rsid w:val="002C17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17C4"/>
    <w:rPr>
      <w:rFonts w:ascii="Segoe UI" w:hAnsi="Segoe UI" w:cs="Segoe UI"/>
      <w:sz w:val="18"/>
      <w:szCs w:val="18"/>
    </w:rPr>
  </w:style>
  <w:style w:type="character" w:styleId="CommentReference">
    <w:name w:val="annotation reference"/>
    <w:basedOn w:val="DefaultParagraphFont"/>
    <w:uiPriority w:val="99"/>
    <w:semiHidden/>
    <w:unhideWhenUsed/>
    <w:rsid w:val="00016830"/>
    <w:rPr>
      <w:sz w:val="16"/>
      <w:szCs w:val="16"/>
    </w:rPr>
  </w:style>
  <w:style w:type="paragraph" w:styleId="CommentText">
    <w:name w:val="annotation text"/>
    <w:basedOn w:val="Normal"/>
    <w:link w:val="CommentTextChar"/>
    <w:uiPriority w:val="99"/>
    <w:semiHidden/>
    <w:unhideWhenUsed/>
    <w:rsid w:val="00016830"/>
    <w:pPr>
      <w:spacing w:line="240" w:lineRule="auto"/>
    </w:pPr>
    <w:rPr>
      <w:sz w:val="20"/>
      <w:szCs w:val="20"/>
    </w:rPr>
  </w:style>
  <w:style w:type="character" w:customStyle="1" w:styleId="CommentTextChar">
    <w:name w:val="Comment Text Char"/>
    <w:basedOn w:val="DefaultParagraphFont"/>
    <w:link w:val="CommentText"/>
    <w:uiPriority w:val="99"/>
    <w:semiHidden/>
    <w:rsid w:val="00016830"/>
    <w:rPr>
      <w:sz w:val="20"/>
      <w:szCs w:val="20"/>
    </w:rPr>
  </w:style>
  <w:style w:type="paragraph" w:styleId="CommentSubject">
    <w:name w:val="annotation subject"/>
    <w:basedOn w:val="CommentText"/>
    <w:next w:val="CommentText"/>
    <w:link w:val="CommentSubjectChar"/>
    <w:uiPriority w:val="99"/>
    <w:semiHidden/>
    <w:unhideWhenUsed/>
    <w:rsid w:val="00016830"/>
    <w:rPr>
      <w:b/>
      <w:bCs/>
    </w:rPr>
  </w:style>
  <w:style w:type="character" w:customStyle="1" w:styleId="CommentSubjectChar">
    <w:name w:val="Comment Subject Char"/>
    <w:basedOn w:val="CommentTextChar"/>
    <w:link w:val="CommentSubject"/>
    <w:uiPriority w:val="99"/>
    <w:semiHidden/>
    <w:rsid w:val="0001683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437</Words>
  <Characters>2491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Suzi Kochems</dc:creator>
  <cp:lastModifiedBy>Cathy Tillman</cp:lastModifiedBy>
  <cp:revision>2</cp:revision>
  <cp:lastPrinted>2019-07-01T21:37:00Z</cp:lastPrinted>
  <dcterms:created xsi:type="dcterms:W3CDTF">2024-08-27T21:18:00Z</dcterms:created>
  <dcterms:modified xsi:type="dcterms:W3CDTF">2024-08-27T21:18:00Z</dcterms:modified>
</cp:coreProperties>
</file>