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95"/>
        <w:tblW w:w="10895" w:type="dxa"/>
        <w:tblLayout w:type="fixed"/>
        <w:tblLook w:val="04A0" w:firstRow="1" w:lastRow="0" w:firstColumn="1" w:lastColumn="0" w:noHBand="0" w:noVBand="1"/>
      </w:tblPr>
      <w:tblGrid>
        <w:gridCol w:w="2705"/>
        <w:gridCol w:w="1910"/>
        <w:gridCol w:w="1469"/>
        <w:gridCol w:w="1457"/>
        <w:gridCol w:w="1278"/>
        <w:gridCol w:w="1383"/>
        <w:gridCol w:w="693"/>
      </w:tblGrid>
      <w:tr w:rsidR="00655785" w14:paraId="7700EE03" w14:textId="77777777" w:rsidTr="00F605CE">
        <w:tc>
          <w:tcPr>
            <w:tcW w:w="10895" w:type="dxa"/>
            <w:gridSpan w:val="7"/>
          </w:tcPr>
          <w:p w14:paraId="533A19E9" w14:textId="649FBDAB" w:rsidR="00655785" w:rsidRPr="00655785" w:rsidRDefault="00655785" w:rsidP="00F605CE">
            <w:pPr>
              <w:jc w:val="center"/>
              <w:rPr>
                <w:b/>
                <w:bCs/>
                <w:sz w:val="28"/>
                <w:szCs w:val="28"/>
              </w:rPr>
            </w:pPr>
            <w:r w:rsidRPr="00655785">
              <w:rPr>
                <w:b/>
                <w:bCs/>
                <w:sz w:val="28"/>
                <w:szCs w:val="28"/>
              </w:rPr>
              <w:t>Children and Families First Commission - First Five Trinity</w:t>
            </w:r>
          </w:p>
        </w:tc>
      </w:tr>
      <w:tr w:rsidR="00655785" w14:paraId="7F9D0352" w14:textId="77777777" w:rsidTr="00F605CE">
        <w:tc>
          <w:tcPr>
            <w:tcW w:w="10895" w:type="dxa"/>
            <w:gridSpan w:val="7"/>
          </w:tcPr>
          <w:p w14:paraId="39A738C4" w14:textId="77777777" w:rsidR="00655785" w:rsidRDefault="00655785" w:rsidP="00F605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The Trinity County Children and Families First Commission provides funds for projects that enhance the development of children prenatal through 5 years old. The First Five program ensures that families from all California’s culturally, linguistically and geographically </w:t>
            </w:r>
            <w:proofErr w:type="spellStart"/>
            <w:r>
              <w:rPr>
                <w:i/>
                <w:iCs/>
              </w:rPr>
              <w:t>divers</w:t>
            </w:r>
            <w:proofErr w:type="spellEnd"/>
            <w:r>
              <w:rPr>
                <w:i/>
                <w:iCs/>
              </w:rPr>
              <w:t xml:space="preserve"> populations, including those with special needs, can connect to a system of services that is easy to access, use and understand, and that meets their individual needs to support their children’s healthy development and school readiness.</w:t>
            </w:r>
          </w:p>
          <w:p w14:paraId="341408A9" w14:textId="5D6AB89D" w:rsidR="00655785" w:rsidRPr="00655785" w:rsidRDefault="00655785" w:rsidP="00F605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Membership: 9 members</w:t>
            </w:r>
          </w:p>
        </w:tc>
      </w:tr>
      <w:tr w:rsidR="0013526B" w14:paraId="1BF8D581" w14:textId="77777777" w:rsidTr="00F605CE">
        <w:tc>
          <w:tcPr>
            <w:tcW w:w="2705" w:type="dxa"/>
          </w:tcPr>
          <w:p w14:paraId="180FD27F" w14:textId="77777777" w:rsidR="00655785" w:rsidRDefault="00E773B9" w:rsidP="00F605CE">
            <w:r>
              <w:t>Contact Person</w:t>
            </w:r>
          </w:p>
          <w:p w14:paraId="5AC72585" w14:textId="77777777" w:rsidR="00E773B9" w:rsidRDefault="00E773B9" w:rsidP="00F605CE">
            <w:r>
              <w:t>Address</w:t>
            </w:r>
          </w:p>
          <w:p w14:paraId="060025B2" w14:textId="77777777" w:rsidR="00E773B9" w:rsidRDefault="00E773B9" w:rsidP="00F605CE">
            <w:r>
              <w:t xml:space="preserve">Phone </w:t>
            </w:r>
          </w:p>
          <w:p w14:paraId="4BF41E35" w14:textId="77777777" w:rsidR="00E773B9" w:rsidRDefault="00E773B9" w:rsidP="00F605CE">
            <w:r>
              <w:t>Email</w:t>
            </w:r>
          </w:p>
          <w:p w14:paraId="3398E269" w14:textId="77777777" w:rsidR="00E773B9" w:rsidRDefault="00E773B9" w:rsidP="00F605CE">
            <w:r>
              <w:t>Term</w:t>
            </w:r>
          </w:p>
          <w:p w14:paraId="5D20E620" w14:textId="77777777" w:rsidR="00E773B9" w:rsidRDefault="00E773B9" w:rsidP="00F605CE">
            <w:r>
              <w:t>Meeting Date/Time</w:t>
            </w:r>
          </w:p>
          <w:p w14:paraId="45956F61" w14:textId="200C67F4" w:rsidR="00E773B9" w:rsidRPr="00E773B9" w:rsidRDefault="00E773B9" w:rsidP="00F605CE">
            <w:r>
              <w:t>Mandate</w:t>
            </w:r>
          </w:p>
        </w:tc>
        <w:tc>
          <w:tcPr>
            <w:tcW w:w="8190" w:type="dxa"/>
            <w:gridSpan w:val="6"/>
          </w:tcPr>
          <w:p w14:paraId="6C6FFB81" w14:textId="77777777" w:rsidR="00655785" w:rsidRDefault="00E773B9" w:rsidP="00F605CE">
            <w:r>
              <w:t>Cathy Tillman, Executive Director</w:t>
            </w:r>
          </w:p>
          <w:p w14:paraId="0ABE5F7E" w14:textId="77777777" w:rsidR="00E773B9" w:rsidRDefault="00E773B9" w:rsidP="00F605CE">
            <w:r>
              <w:t>PO Box 1362, Weaverville, CA 96093</w:t>
            </w:r>
          </w:p>
          <w:p w14:paraId="51A3118F" w14:textId="77777777" w:rsidR="00E773B9" w:rsidRDefault="00E773B9" w:rsidP="00F605CE">
            <w:r>
              <w:t>530-784-1537</w:t>
            </w:r>
          </w:p>
          <w:p w14:paraId="2F97DC89" w14:textId="392B22B8" w:rsidR="00E773B9" w:rsidRDefault="00E773B9" w:rsidP="00F605CE">
            <w:hyperlink r:id="rId4" w:history="1">
              <w:r w:rsidRPr="00E35FBE">
                <w:rPr>
                  <w:rStyle w:val="Hyperlink"/>
                </w:rPr>
                <w:t>ctillman@trinitycounty.org</w:t>
              </w:r>
            </w:hyperlink>
          </w:p>
          <w:p w14:paraId="2224FF7D" w14:textId="77777777" w:rsidR="00E773B9" w:rsidRDefault="00E773B9" w:rsidP="00F605CE">
            <w:r>
              <w:t>Rolling</w:t>
            </w:r>
          </w:p>
          <w:p w14:paraId="4ACF059A" w14:textId="77777777" w:rsidR="00E773B9" w:rsidRDefault="00E773B9" w:rsidP="00F605CE">
            <w:r>
              <w:t>4</w:t>
            </w:r>
            <w:r w:rsidRPr="00E773B9">
              <w:rPr>
                <w:vertAlign w:val="superscript"/>
              </w:rPr>
              <w:t>th</w:t>
            </w:r>
            <w:r>
              <w:t xml:space="preserve"> Monday of selected months from 10:00-12 PM</w:t>
            </w:r>
          </w:p>
          <w:p w14:paraId="3A2441B0" w14:textId="38763053" w:rsidR="00E773B9" w:rsidRDefault="00E773B9" w:rsidP="00F605CE">
            <w:r>
              <w:t>Health and Safety Code 13140-130150; TC Code 2.34.050; TC Ord. No. 1340</w:t>
            </w:r>
          </w:p>
        </w:tc>
      </w:tr>
      <w:tr w:rsidR="00E02D33" w14:paraId="275E1D6C" w14:textId="77777777" w:rsidTr="00F605CE">
        <w:tc>
          <w:tcPr>
            <w:tcW w:w="2705" w:type="dxa"/>
          </w:tcPr>
          <w:p w14:paraId="3423842A" w14:textId="1B78EBD6" w:rsidR="00655785" w:rsidRPr="00FD5B13" w:rsidRDefault="00FD5B13" w:rsidP="00F605CE">
            <w:pPr>
              <w:rPr>
                <w:b/>
                <w:bCs/>
                <w:u w:val="single"/>
              </w:rPr>
            </w:pPr>
            <w:r w:rsidRPr="00FD5B13">
              <w:rPr>
                <w:b/>
                <w:bCs/>
                <w:u w:val="single"/>
              </w:rPr>
              <w:t>Member</w:t>
            </w:r>
          </w:p>
        </w:tc>
        <w:tc>
          <w:tcPr>
            <w:tcW w:w="1910" w:type="dxa"/>
          </w:tcPr>
          <w:p w14:paraId="519211FA" w14:textId="248EF847" w:rsidR="00655785" w:rsidRPr="00FD5B13" w:rsidRDefault="00FD5B13" w:rsidP="00F605CE">
            <w:pPr>
              <w:rPr>
                <w:b/>
                <w:bCs/>
                <w:u w:val="single"/>
              </w:rPr>
            </w:pPr>
            <w:r w:rsidRPr="00FD5B13">
              <w:rPr>
                <w:b/>
                <w:bCs/>
                <w:u w:val="single"/>
              </w:rPr>
              <w:t>Qualifications</w:t>
            </w:r>
          </w:p>
        </w:tc>
        <w:tc>
          <w:tcPr>
            <w:tcW w:w="1469" w:type="dxa"/>
          </w:tcPr>
          <w:p w14:paraId="6BC8920A" w14:textId="1FA351CE" w:rsidR="00655785" w:rsidRPr="00FD5B13" w:rsidRDefault="00FD5B13" w:rsidP="00F605CE">
            <w:pPr>
              <w:rPr>
                <w:b/>
                <w:bCs/>
                <w:u w:val="single"/>
              </w:rPr>
            </w:pPr>
            <w:r w:rsidRPr="00FD5B13">
              <w:rPr>
                <w:b/>
                <w:bCs/>
                <w:u w:val="single"/>
              </w:rPr>
              <w:t>Appointed By</w:t>
            </w:r>
          </w:p>
        </w:tc>
        <w:tc>
          <w:tcPr>
            <w:tcW w:w="1457" w:type="dxa"/>
          </w:tcPr>
          <w:p w14:paraId="08976AE5" w14:textId="4D981D7D" w:rsidR="00655785" w:rsidRPr="00FD5B13" w:rsidRDefault="00FD5B13" w:rsidP="00F605CE">
            <w:pPr>
              <w:rPr>
                <w:b/>
                <w:bCs/>
                <w:u w:val="single"/>
              </w:rPr>
            </w:pPr>
            <w:r w:rsidRPr="00FD5B13">
              <w:rPr>
                <w:b/>
                <w:bCs/>
                <w:u w:val="single"/>
              </w:rPr>
              <w:t>Term</w:t>
            </w:r>
          </w:p>
        </w:tc>
        <w:tc>
          <w:tcPr>
            <w:tcW w:w="1278" w:type="dxa"/>
          </w:tcPr>
          <w:p w14:paraId="33EC7DFA" w14:textId="69E0B887" w:rsidR="00655785" w:rsidRPr="00FD5B13" w:rsidRDefault="00FD5B13" w:rsidP="00F605CE">
            <w:pPr>
              <w:rPr>
                <w:b/>
                <w:bCs/>
                <w:u w:val="single"/>
              </w:rPr>
            </w:pPr>
            <w:r w:rsidRPr="00FD5B13">
              <w:rPr>
                <w:b/>
                <w:bCs/>
                <w:u w:val="single"/>
              </w:rPr>
              <w:t>Appointed</w:t>
            </w:r>
          </w:p>
        </w:tc>
        <w:tc>
          <w:tcPr>
            <w:tcW w:w="1383" w:type="dxa"/>
          </w:tcPr>
          <w:p w14:paraId="12A9AECC" w14:textId="7F4F8AF8" w:rsidR="00655785" w:rsidRPr="00FD5B13" w:rsidRDefault="00FD5B13" w:rsidP="00F605CE">
            <w:pPr>
              <w:rPr>
                <w:b/>
                <w:bCs/>
                <w:u w:val="single"/>
              </w:rPr>
            </w:pPr>
            <w:r w:rsidRPr="00FD5B13">
              <w:rPr>
                <w:b/>
                <w:bCs/>
                <w:u w:val="single"/>
              </w:rPr>
              <w:t>Expires</w:t>
            </w:r>
          </w:p>
        </w:tc>
        <w:tc>
          <w:tcPr>
            <w:tcW w:w="693" w:type="dxa"/>
          </w:tcPr>
          <w:p w14:paraId="12A38CD2" w14:textId="2E7600DE" w:rsidR="00655785" w:rsidRPr="00FD5B13" w:rsidRDefault="00FD5B13" w:rsidP="00F605CE">
            <w:pPr>
              <w:rPr>
                <w:b/>
                <w:bCs/>
                <w:u w:val="single"/>
              </w:rPr>
            </w:pPr>
            <w:r w:rsidRPr="00FD5B13">
              <w:rPr>
                <w:b/>
                <w:bCs/>
                <w:u w:val="single"/>
              </w:rPr>
              <w:t>Form 700</w:t>
            </w:r>
          </w:p>
        </w:tc>
      </w:tr>
      <w:tr w:rsidR="00E02D33" w14:paraId="76BE7242" w14:textId="77777777" w:rsidTr="00F605CE">
        <w:tc>
          <w:tcPr>
            <w:tcW w:w="2705" w:type="dxa"/>
          </w:tcPr>
          <w:p w14:paraId="3B5CB61E" w14:textId="77777777" w:rsidR="00A57A86" w:rsidRPr="00A57A86" w:rsidRDefault="00FD5B13" w:rsidP="00F605CE">
            <w:pPr>
              <w:rPr>
                <w:b/>
                <w:bCs/>
              </w:rPr>
            </w:pPr>
            <w:r w:rsidRPr="00A57A86">
              <w:rPr>
                <w:b/>
                <w:bCs/>
              </w:rPr>
              <w:t xml:space="preserve">SUPERVISOR </w:t>
            </w:r>
          </w:p>
          <w:p w14:paraId="609B7680" w14:textId="22C6B00D" w:rsidR="00655785" w:rsidRDefault="00FD5B13" w:rsidP="00F605CE">
            <w:r>
              <w:t>Jill Cox, District 2</w:t>
            </w:r>
          </w:p>
        </w:tc>
        <w:tc>
          <w:tcPr>
            <w:tcW w:w="1910" w:type="dxa"/>
          </w:tcPr>
          <w:p w14:paraId="471DE42A" w14:textId="56C3BEDE" w:rsidR="00655785" w:rsidRDefault="00FD5B13" w:rsidP="00F605CE">
            <w:r>
              <w:t>Trinity County Supervisor</w:t>
            </w:r>
          </w:p>
        </w:tc>
        <w:tc>
          <w:tcPr>
            <w:tcW w:w="1469" w:type="dxa"/>
          </w:tcPr>
          <w:p w14:paraId="60C70D07" w14:textId="2C90F94A" w:rsidR="00655785" w:rsidRDefault="00FD5B13" w:rsidP="00F605CE">
            <w:r>
              <w:t>BOS – committee appointments</w:t>
            </w:r>
          </w:p>
        </w:tc>
        <w:tc>
          <w:tcPr>
            <w:tcW w:w="1457" w:type="dxa"/>
          </w:tcPr>
          <w:p w14:paraId="4F4BA35A" w14:textId="636A271F" w:rsidR="00655785" w:rsidRDefault="00146117" w:rsidP="00F605CE">
            <w:r>
              <w:t>Annual</w:t>
            </w:r>
          </w:p>
        </w:tc>
        <w:tc>
          <w:tcPr>
            <w:tcW w:w="1278" w:type="dxa"/>
          </w:tcPr>
          <w:p w14:paraId="23C69D6C" w14:textId="30DB68A0" w:rsidR="00655785" w:rsidRDefault="009F219F" w:rsidP="00F605CE">
            <w:r>
              <w:t>01/01/024</w:t>
            </w:r>
          </w:p>
        </w:tc>
        <w:tc>
          <w:tcPr>
            <w:tcW w:w="1383" w:type="dxa"/>
          </w:tcPr>
          <w:p w14:paraId="1591F707" w14:textId="47F32F18" w:rsidR="00655785" w:rsidRDefault="009F219F" w:rsidP="00F605CE">
            <w:r>
              <w:t>12/31/2024</w:t>
            </w:r>
          </w:p>
        </w:tc>
        <w:tc>
          <w:tcPr>
            <w:tcW w:w="693" w:type="dxa"/>
          </w:tcPr>
          <w:p w14:paraId="1BBE8343" w14:textId="77777777" w:rsidR="00655785" w:rsidRDefault="00655785" w:rsidP="00F605CE"/>
        </w:tc>
      </w:tr>
      <w:tr w:rsidR="00E02D33" w14:paraId="53910097" w14:textId="77777777" w:rsidTr="00F605CE">
        <w:tc>
          <w:tcPr>
            <w:tcW w:w="2705" w:type="dxa"/>
          </w:tcPr>
          <w:p w14:paraId="033254C7" w14:textId="5521E640" w:rsidR="00655785" w:rsidRDefault="000D2EAA" w:rsidP="00F605CE">
            <w:r w:rsidRPr="00A57A86">
              <w:rPr>
                <w:b/>
                <w:bCs/>
              </w:rPr>
              <w:t>SUPERINTENDENT OF SCHOOLS REPRESENTATIVE</w:t>
            </w:r>
            <w:r>
              <w:t xml:space="preserve"> Fabio Robles, Superintendent of Schools Undefined, Designee</w:t>
            </w:r>
          </w:p>
        </w:tc>
        <w:tc>
          <w:tcPr>
            <w:tcW w:w="1910" w:type="dxa"/>
          </w:tcPr>
          <w:p w14:paraId="3CEB0114" w14:textId="6E127626" w:rsidR="00655785" w:rsidRDefault="000D2EAA" w:rsidP="00F605CE">
            <w:r>
              <w:t>Superintendent of Schools or designee</w:t>
            </w:r>
          </w:p>
        </w:tc>
        <w:tc>
          <w:tcPr>
            <w:tcW w:w="1469" w:type="dxa"/>
          </w:tcPr>
          <w:p w14:paraId="1E952B3F" w14:textId="283DD84A" w:rsidR="00655785" w:rsidRDefault="000D2EAA" w:rsidP="00F605CE">
            <w:r>
              <w:t>BOS</w:t>
            </w:r>
          </w:p>
        </w:tc>
        <w:tc>
          <w:tcPr>
            <w:tcW w:w="1457" w:type="dxa"/>
          </w:tcPr>
          <w:p w14:paraId="5BA8C53C" w14:textId="3AA1D050" w:rsidR="00655785" w:rsidRDefault="000D2EAA" w:rsidP="00F605CE">
            <w:r>
              <w:t>3 years and/or until appointment of successor</w:t>
            </w:r>
          </w:p>
        </w:tc>
        <w:tc>
          <w:tcPr>
            <w:tcW w:w="1278" w:type="dxa"/>
          </w:tcPr>
          <w:p w14:paraId="74A37539" w14:textId="33E2AE73" w:rsidR="00655785" w:rsidRDefault="000D2EAA" w:rsidP="00F605CE">
            <w:r>
              <w:t>01/01/2023</w:t>
            </w:r>
          </w:p>
        </w:tc>
        <w:tc>
          <w:tcPr>
            <w:tcW w:w="1383" w:type="dxa"/>
          </w:tcPr>
          <w:p w14:paraId="3DD4F129" w14:textId="0CF7CAE2" w:rsidR="00655785" w:rsidRDefault="000D2EAA" w:rsidP="00F605CE">
            <w:r>
              <w:t>12/31/2025 and/or until appointment of successor</w:t>
            </w:r>
          </w:p>
        </w:tc>
        <w:tc>
          <w:tcPr>
            <w:tcW w:w="693" w:type="dxa"/>
          </w:tcPr>
          <w:p w14:paraId="2D3489A3" w14:textId="77777777" w:rsidR="00655785" w:rsidRDefault="00655785" w:rsidP="00F605CE"/>
        </w:tc>
      </w:tr>
      <w:tr w:rsidR="00E02D33" w14:paraId="31C7D22A" w14:textId="77777777" w:rsidTr="00F605CE">
        <w:tc>
          <w:tcPr>
            <w:tcW w:w="2705" w:type="dxa"/>
          </w:tcPr>
          <w:p w14:paraId="7CD07A8B" w14:textId="38C8EC17" w:rsidR="00655785" w:rsidRDefault="00E67C81" w:rsidP="00F605CE">
            <w:r w:rsidRPr="00A57A86">
              <w:rPr>
                <w:b/>
                <w:bCs/>
              </w:rPr>
              <w:t>HEALTH AND HUMAN SERVICES REPRESENTATIVE</w:t>
            </w:r>
            <w:r>
              <w:t xml:space="preserve"> Liz Hamilton, Director HHS Mike </w:t>
            </w:r>
            <w:proofErr w:type="spellStart"/>
            <w:r>
              <w:t>Cottone</w:t>
            </w:r>
            <w:proofErr w:type="spellEnd"/>
            <w:r>
              <w:t>, Designee</w:t>
            </w:r>
          </w:p>
        </w:tc>
        <w:tc>
          <w:tcPr>
            <w:tcW w:w="1910" w:type="dxa"/>
          </w:tcPr>
          <w:p w14:paraId="64FA1098" w14:textId="50A3EE7E" w:rsidR="00655785" w:rsidRDefault="00E67C81" w:rsidP="00F605CE">
            <w:r>
              <w:t>Director of Health and Human Services or designee</w:t>
            </w:r>
          </w:p>
        </w:tc>
        <w:tc>
          <w:tcPr>
            <w:tcW w:w="1469" w:type="dxa"/>
          </w:tcPr>
          <w:p w14:paraId="685B78D9" w14:textId="7C45CFEE" w:rsidR="00655785" w:rsidRDefault="00E67C81" w:rsidP="00F605CE">
            <w:r>
              <w:t>BOS</w:t>
            </w:r>
          </w:p>
        </w:tc>
        <w:tc>
          <w:tcPr>
            <w:tcW w:w="1457" w:type="dxa"/>
          </w:tcPr>
          <w:p w14:paraId="183810AD" w14:textId="06DF61EF" w:rsidR="00655785" w:rsidRDefault="00E67C81" w:rsidP="00F605CE">
            <w:r>
              <w:t>3 years and/or until appointment of successor</w:t>
            </w:r>
          </w:p>
        </w:tc>
        <w:tc>
          <w:tcPr>
            <w:tcW w:w="1278" w:type="dxa"/>
          </w:tcPr>
          <w:p w14:paraId="39E46948" w14:textId="5226D508" w:rsidR="00655785" w:rsidRDefault="00E67C81" w:rsidP="00F605CE">
            <w:r>
              <w:t>01/01/2023</w:t>
            </w:r>
          </w:p>
        </w:tc>
        <w:tc>
          <w:tcPr>
            <w:tcW w:w="1383" w:type="dxa"/>
          </w:tcPr>
          <w:p w14:paraId="0AA7BDFC" w14:textId="152FE566" w:rsidR="00655785" w:rsidRDefault="00E67C81" w:rsidP="00F605CE">
            <w:r>
              <w:t>12/31/2025 and/or until appointment of successor</w:t>
            </w:r>
          </w:p>
        </w:tc>
        <w:tc>
          <w:tcPr>
            <w:tcW w:w="693" w:type="dxa"/>
          </w:tcPr>
          <w:p w14:paraId="60302351" w14:textId="77777777" w:rsidR="00655785" w:rsidRDefault="00655785" w:rsidP="00F605CE"/>
        </w:tc>
      </w:tr>
      <w:tr w:rsidR="00E02D33" w14:paraId="0B71166B" w14:textId="77777777" w:rsidTr="00F605CE">
        <w:tc>
          <w:tcPr>
            <w:tcW w:w="2705" w:type="dxa"/>
          </w:tcPr>
          <w:p w14:paraId="59D652C6" w14:textId="46ECEF28" w:rsidR="00655785" w:rsidRDefault="00BA6A5F" w:rsidP="00F605CE">
            <w:r w:rsidRPr="00A57A86">
              <w:rPr>
                <w:b/>
                <w:bCs/>
              </w:rPr>
              <w:t>HRN REPRESENTATIVE</w:t>
            </w:r>
            <w:r>
              <w:t xml:space="preserve"> Sheri White Executive Director</w:t>
            </w:r>
          </w:p>
        </w:tc>
        <w:tc>
          <w:tcPr>
            <w:tcW w:w="1910" w:type="dxa"/>
          </w:tcPr>
          <w:p w14:paraId="0E3254A4" w14:textId="37107C3F" w:rsidR="00655785" w:rsidRDefault="00BA6A5F" w:rsidP="00F605CE">
            <w:r>
              <w:t>Director of Human Response Network or designee</w:t>
            </w:r>
          </w:p>
        </w:tc>
        <w:tc>
          <w:tcPr>
            <w:tcW w:w="1469" w:type="dxa"/>
          </w:tcPr>
          <w:p w14:paraId="3BE5E1D5" w14:textId="7051D975" w:rsidR="00655785" w:rsidRDefault="00BA6A5F" w:rsidP="00F605CE">
            <w:r>
              <w:t>BOS</w:t>
            </w:r>
          </w:p>
        </w:tc>
        <w:tc>
          <w:tcPr>
            <w:tcW w:w="1457" w:type="dxa"/>
          </w:tcPr>
          <w:p w14:paraId="7D158270" w14:textId="6E7CFBED" w:rsidR="00655785" w:rsidRDefault="00BA6A5F" w:rsidP="00F605CE">
            <w:r>
              <w:t>3 years and/or until appointment of successor</w:t>
            </w:r>
          </w:p>
        </w:tc>
        <w:tc>
          <w:tcPr>
            <w:tcW w:w="1278" w:type="dxa"/>
          </w:tcPr>
          <w:p w14:paraId="3D3A0FA1" w14:textId="2948DADD" w:rsidR="00655785" w:rsidRDefault="00BA6A5F" w:rsidP="00F605CE">
            <w:r>
              <w:t>07/01/2022</w:t>
            </w:r>
          </w:p>
        </w:tc>
        <w:tc>
          <w:tcPr>
            <w:tcW w:w="1383" w:type="dxa"/>
          </w:tcPr>
          <w:p w14:paraId="77766096" w14:textId="03AB5657" w:rsidR="00655785" w:rsidRDefault="00BA6A5F" w:rsidP="00F605CE">
            <w:r>
              <w:t>06/30/2025 and/or until appointment of successor</w:t>
            </w:r>
          </w:p>
        </w:tc>
        <w:tc>
          <w:tcPr>
            <w:tcW w:w="693" w:type="dxa"/>
          </w:tcPr>
          <w:p w14:paraId="1364572D" w14:textId="77777777" w:rsidR="00655785" w:rsidRDefault="00655785" w:rsidP="00F605CE"/>
        </w:tc>
      </w:tr>
      <w:tr w:rsidR="00E02D33" w14:paraId="23A7E83E" w14:textId="77777777" w:rsidTr="00F605CE">
        <w:tc>
          <w:tcPr>
            <w:tcW w:w="2705" w:type="dxa"/>
          </w:tcPr>
          <w:p w14:paraId="11DBC62D" w14:textId="47FC783B" w:rsidR="00FD5B13" w:rsidRDefault="00921E65" w:rsidP="00F605CE">
            <w:r w:rsidRPr="00A57A86">
              <w:rPr>
                <w:b/>
                <w:bCs/>
              </w:rPr>
              <w:t>HOSPITAL REPRESENTATIVE</w:t>
            </w:r>
            <w:r>
              <w:t xml:space="preserve"> Vacant Trinity Hospital</w:t>
            </w:r>
          </w:p>
        </w:tc>
        <w:tc>
          <w:tcPr>
            <w:tcW w:w="1910" w:type="dxa"/>
          </w:tcPr>
          <w:p w14:paraId="374E69B7" w14:textId="7C2D013F" w:rsidR="00FD5B13" w:rsidRDefault="00921E65" w:rsidP="00F605CE">
            <w:r>
              <w:t>Hospital Financial Administrator or designee</w:t>
            </w:r>
          </w:p>
        </w:tc>
        <w:tc>
          <w:tcPr>
            <w:tcW w:w="1469" w:type="dxa"/>
          </w:tcPr>
          <w:p w14:paraId="563A6241" w14:textId="793A679E" w:rsidR="00FD5B13" w:rsidRDefault="00B120F5" w:rsidP="00F605CE">
            <w:r>
              <w:t>BOS</w:t>
            </w:r>
          </w:p>
        </w:tc>
        <w:tc>
          <w:tcPr>
            <w:tcW w:w="1457" w:type="dxa"/>
          </w:tcPr>
          <w:p w14:paraId="18D82A1D" w14:textId="61A7C207" w:rsidR="00FD5B13" w:rsidRDefault="00B120F5" w:rsidP="00F605CE">
            <w:r>
              <w:t>3 years and/or until appointment of successor</w:t>
            </w:r>
          </w:p>
        </w:tc>
        <w:tc>
          <w:tcPr>
            <w:tcW w:w="1278" w:type="dxa"/>
          </w:tcPr>
          <w:p w14:paraId="37D44D7D" w14:textId="0E54E19D" w:rsidR="00FD5B13" w:rsidRDefault="00B120F5" w:rsidP="00F605CE">
            <w:r>
              <w:t>07/01/2022</w:t>
            </w:r>
          </w:p>
        </w:tc>
        <w:tc>
          <w:tcPr>
            <w:tcW w:w="1383" w:type="dxa"/>
          </w:tcPr>
          <w:p w14:paraId="66AD7BAA" w14:textId="65AA6BCA" w:rsidR="00FD5B13" w:rsidRDefault="00B120F5" w:rsidP="00F605CE">
            <w:r>
              <w:t>6/30/2025 and/or until appointment of successor</w:t>
            </w:r>
          </w:p>
        </w:tc>
        <w:tc>
          <w:tcPr>
            <w:tcW w:w="693" w:type="dxa"/>
          </w:tcPr>
          <w:p w14:paraId="286E1EFF" w14:textId="77777777" w:rsidR="00FD5B13" w:rsidRDefault="00FD5B13" w:rsidP="00F605CE"/>
        </w:tc>
      </w:tr>
      <w:tr w:rsidR="00E02D33" w14:paraId="3C816C78" w14:textId="77777777" w:rsidTr="00F605CE">
        <w:tc>
          <w:tcPr>
            <w:tcW w:w="2705" w:type="dxa"/>
          </w:tcPr>
          <w:p w14:paraId="351262EA" w14:textId="77777777" w:rsidR="00FD5B13" w:rsidRPr="00A57A86" w:rsidRDefault="00B120F5" w:rsidP="00F605CE">
            <w:pPr>
              <w:rPr>
                <w:b/>
                <w:bCs/>
              </w:rPr>
            </w:pPr>
            <w:r w:rsidRPr="00A57A86">
              <w:rPr>
                <w:b/>
                <w:bCs/>
              </w:rPr>
              <w:t>COUNTY ADMINISTRATIVE OFFICER</w:t>
            </w:r>
          </w:p>
          <w:p w14:paraId="7B855090" w14:textId="1C46A86D" w:rsidR="00B120F5" w:rsidRDefault="00B120F5" w:rsidP="00F605CE">
            <w:r>
              <w:t>Trent Tut</w:t>
            </w:r>
            <w:r w:rsidR="000A5FA2">
              <w:t>h</w:t>
            </w:r>
            <w:r>
              <w:t>ill</w:t>
            </w:r>
          </w:p>
        </w:tc>
        <w:tc>
          <w:tcPr>
            <w:tcW w:w="1910" w:type="dxa"/>
          </w:tcPr>
          <w:p w14:paraId="44708D70" w14:textId="199D036B" w:rsidR="00FD5B13" w:rsidRDefault="00B120F5" w:rsidP="00F605CE">
            <w:r>
              <w:t>Trinity County Administrative Officer</w:t>
            </w:r>
          </w:p>
        </w:tc>
        <w:tc>
          <w:tcPr>
            <w:tcW w:w="1469" w:type="dxa"/>
          </w:tcPr>
          <w:p w14:paraId="2CEED589" w14:textId="4B0EE3A1" w:rsidR="00FD5B13" w:rsidRDefault="00B120F5" w:rsidP="00F605CE">
            <w:r>
              <w:t>BOS</w:t>
            </w:r>
          </w:p>
        </w:tc>
        <w:tc>
          <w:tcPr>
            <w:tcW w:w="1457" w:type="dxa"/>
          </w:tcPr>
          <w:p w14:paraId="6182A60F" w14:textId="7B9F4D09" w:rsidR="00FD5B13" w:rsidRDefault="00B120F5" w:rsidP="00F605CE">
            <w:r>
              <w:t>3 years and/or until appointment of successor</w:t>
            </w:r>
          </w:p>
        </w:tc>
        <w:tc>
          <w:tcPr>
            <w:tcW w:w="1278" w:type="dxa"/>
          </w:tcPr>
          <w:p w14:paraId="6C297D9D" w14:textId="77B0FBCA" w:rsidR="00FD5B13" w:rsidRDefault="00F3556F" w:rsidP="00F605CE">
            <w:r>
              <w:t>04/01/2023</w:t>
            </w:r>
          </w:p>
        </w:tc>
        <w:tc>
          <w:tcPr>
            <w:tcW w:w="1383" w:type="dxa"/>
          </w:tcPr>
          <w:p w14:paraId="3BDAA93F" w14:textId="77777777" w:rsidR="00FD5B13" w:rsidRDefault="00F3556F" w:rsidP="00F605CE">
            <w:r>
              <w:t>03/31/2026</w:t>
            </w:r>
          </w:p>
          <w:p w14:paraId="0EC4ED05" w14:textId="4E9BB951" w:rsidR="00450C20" w:rsidRDefault="00450C20" w:rsidP="00F605CE">
            <w:r>
              <w:t>and/or until appointment of successor</w:t>
            </w:r>
          </w:p>
        </w:tc>
        <w:tc>
          <w:tcPr>
            <w:tcW w:w="693" w:type="dxa"/>
          </w:tcPr>
          <w:p w14:paraId="33C58B65" w14:textId="77777777" w:rsidR="00FD5B13" w:rsidRDefault="00FD5B13" w:rsidP="00F605CE"/>
        </w:tc>
      </w:tr>
      <w:tr w:rsidR="00E02D33" w14:paraId="050BC799" w14:textId="77777777" w:rsidTr="00F605CE">
        <w:tc>
          <w:tcPr>
            <w:tcW w:w="2705" w:type="dxa"/>
          </w:tcPr>
          <w:p w14:paraId="7B73808D" w14:textId="77777777" w:rsidR="00FD5B13" w:rsidRDefault="00906ED4" w:rsidP="00F605CE">
            <w:pPr>
              <w:rPr>
                <w:b/>
                <w:bCs/>
              </w:rPr>
            </w:pPr>
            <w:r w:rsidRPr="00A57A86">
              <w:rPr>
                <w:b/>
                <w:bCs/>
              </w:rPr>
              <w:t>GENERAL PUBLIC MEMBER</w:t>
            </w:r>
          </w:p>
          <w:p w14:paraId="4C2B1C12" w14:textId="2889F799" w:rsidR="000A5FA2" w:rsidRPr="00A57A86" w:rsidRDefault="000A5FA2" w:rsidP="00F605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Jolene Edwards, </w:t>
            </w:r>
            <w:r w:rsidRPr="000A5FA2">
              <w:t>Kinder Kids Montessori Director</w:t>
            </w:r>
          </w:p>
        </w:tc>
        <w:tc>
          <w:tcPr>
            <w:tcW w:w="1910" w:type="dxa"/>
          </w:tcPr>
          <w:p w14:paraId="2CE0CEA2" w14:textId="7BCB93A3" w:rsidR="00FD5B13" w:rsidRDefault="00906ED4" w:rsidP="00F605CE">
            <w:r>
              <w:t>Member of general public</w:t>
            </w:r>
          </w:p>
        </w:tc>
        <w:tc>
          <w:tcPr>
            <w:tcW w:w="1469" w:type="dxa"/>
          </w:tcPr>
          <w:p w14:paraId="4763EC80" w14:textId="37F858F3" w:rsidR="00FD5B13" w:rsidRDefault="00906ED4" w:rsidP="00F605CE">
            <w:r>
              <w:t>BOS</w:t>
            </w:r>
          </w:p>
        </w:tc>
        <w:tc>
          <w:tcPr>
            <w:tcW w:w="1457" w:type="dxa"/>
          </w:tcPr>
          <w:p w14:paraId="5F74C78F" w14:textId="384AF53D" w:rsidR="00FD5B13" w:rsidRDefault="00906ED4" w:rsidP="00F605CE">
            <w:r>
              <w:t>3 years and/or until appointment of successor</w:t>
            </w:r>
          </w:p>
        </w:tc>
        <w:tc>
          <w:tcPr>
            <w:tcW w:w="1278" w:type="dxa"/>
          </w:tcPr>
          <w:p w14:paraId="1E18A9B8" w14:textId="0B7315DD" w:rsidR="00FD5B13" w:rsidRDefault="0013526B" w:rsidP="00F605CE">
            <w:r>
              <w:t>03/01/2023</w:t>
            </w:r>
          </w:p>
        </w:tc>
        <w:tc>
          <w:tcPr>
            <w:tcW w:w="1383" w:type="dxa"/>
          </w:tcPr>
          <w:p w14:paraId="3333B97B" w14:textId="4BDBDE69" w:rsidR="00FD5B13" w:rsidRDefault="0013526B" w:rsidP="00F605CE">
            <w:r>
              <w:t>02/28/202</w:t>
            </w:r>
            <w:r w:rsidR="00BC7E6F">
              <w:t>6</w:t>
            </w:r>
          </w:p>
        </w:tc>
        <w:tc>
          <w:tcPr>
            <w:tcW w:w="693" w:type="dxa"/>
          </w:tcPr>
          <w:p w14:paraId="625F8204" w14:textId="77777777" w:rsidR="00FD5B13" w:rsidRDefault="00FD5B13" w:rsidP="00F605CE"/>
        </w:tc>
      </w:tr>
      <w:tr w:rsidR="00E02D33" w14:paraId="4E003C04" w14:textId="77777777" w:rsidTr="00F605CE">
        <w:tc>
          <w:tcPr>
            <w:tcW w:w="2705" w:type="dxa"/>
          </w:tcPr>
          <w:p w14:paraId="6A793585" w14:textId="77777777" w:rsidR="00EA1918" w:rsidRDefault="00EA1918" w:rsidP="00F605CE">
            <w:pPr>
              <w:rPr>
                <w:b/>
                <w:bCs/>
              </w:rPr>
            </w:pPr>
            <w:r w:rsidRPr="00A57A86">
              <w:rPr>
                <w:b/>
                <w:bCs/>
              </w:rPr>
              <w:t>GENERAL PUBLIC MEMBER</w:t>
            </w:r>
          </w:p>
          <w:p w14:paraId="36A4BC09" w14:textId="77777777" w:rsidR="00FD5B13" w:rsidRDefault="00FD5B13" w:rsidP="00F605CE"/>
        </w:tc>
        <w:tc>
          <w:tcPr>
            <w:tcW w:w="1910" w:type="dxa"/>
          </w:tcPr>
          <w:p w14:paraId="68CE83E7" w14:textId="761C1C80" w:rsidR="00FD5B13" w:rsidRDefault="00EA1918" w:rsidP="00F605CE">
            <w:r>
              <w:t>Member of general public</w:t>
            </w:r>
          </w:p>
        </w:tc>
        <w:tc>
          <w:tcPr>
            <w:tcW w:w="1469" w:type="dxa"/>
          </w:tcPr>
          <w:p w14:paraId="55A71E91" w14:textId="4936CAA7" w:rsidR="00FD5B13" w:rsidRDefault="00EA1918" w:rsidP="00F605CE">
            <w:r>
              <w:t>BOS</w:t>
            </w:r>
          </w:p>
        </w:tc>
        <w:tc>
          <w:tcPr>
            <w:tcW w:w="1457" w:type="dxa"/>
          </w:tcPr>
          <w:p w14:paraId="074C7EDD" w14:textId="75B31C02" w:rsidR="00FD5B13" w:rsidRDefault="00EA1918" w:rsidP="00F605CE">
            <w:r>
              <w:t>3 years and/or until appointment of successor</w:t>
            </w:r>
          </w:p>
        </w:tc>
        <w:tc>
          <w:tcPr>
            <w:tcW w:w="1278" w:type="dxa"/>
          </w:tcPr>
          <w:p w14:paraId="1CABA420" w14:textId="5FBD3DBC" w:rsidR="00FD5B13" w:rsidRDefault="0013526B" w:rsidP="00F605CE">
            <w:r>
              <w:t>0</w:t>
            </w:r>
            <w:r w:rsidR="00BC7E6F">
              <w:t>1</w:t>
            </w:r>
            <w:r>
              <w:t>/01/202</w:t>
            </w:r>
            <w:r w:rsidR="00BC7E6F">
              <w:t>4</w:t>
            </w:r>
          </w:p>
        </w:tc>
        <w:tc>
          <w:tcPr>
            <w:tcW w:w="1383" w:type="dxa"/>
          </w:tcPr>
          <w:p w14:paraId="7FC4302B" w14:textId="36E3C819" w:rsidR="00FD5B13" w:rsidRDefault="0013526B" w:rsidP="00F605CE">
            <w:r>
              <w:t>02/28/202</w:t>
            </w:r>
            <w:r w:rsidR="00BC7E6F">
              <w:t>7</w:t>
            </w:r>
          </w:p>
        </w:tc>
        <w:tc>
          <w:tcPr>
            <w:tcW w:w="693" w:type="dxa"/>
          </w:tcPr>
          <w:p w14:paraId="2478EBF1" w14:textId="77777777" w:rsidR="00FD5B13" w:rsidRDefault="00FD5B13" w:rsidP="00F605CE"/>
        </w:tc>
      </w:tr>
    </w:tbl>
    <w:p w14:paraId="449EE839" w14:textId="77777777" w:rsidR="0018072A" w:rsidRDefault="0018072A"/>
    <w:sectPr w:rsidR="0018072A" w:rsidSect="00F605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85"/>
    <w:rsid w:val="000A5FA2"/>
    <w:rsid w:val="000D2EAA"/>
    <w:rsid w:val="0013526B"/>
    <w:rsid w:val="00146117"/>
    <w:rsid w:val="0018072A"/>
    <w:rsid w:val="00450C20"/>
    <w:rsid w:val="00655785"/>
    <w:rsid w:val="00906ED4"/>
    <w:rsid w:val="00921E65"/>
    <w:rsid w:val="009F219F"/>
    <w:rsid w:val="00A57A86"/>
    <w:rsid w:val="00B120F5"/>
    <w:rsid w:val="00BA6A5F"/>
    <w:rsid w:val="00BC7E6F"/>
    <w:rsid w:val="00C60656"/>
    <w:rsid w:val="00E02D33"/>
    <w:rsid w:val="00E67C81"/>
    <w:rsid w:val="00E773B9"/>
    <w:rsid w:val="00EA1918"/>
    <w:rsid w:val="00F3556F"/>
    <w:rsid w:val="00F605CE"/>
    <w:rsid w:val="00FD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E70D"/>
  <w15:chartTrackingRefBased/>
  <w15:docId w15:val="{AEB53623-05B1-4EDB-BFEF-0ED74F79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7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tillman@trinity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Tillman</dc:creator>
  <cp:keywords/>
  <dc:description/>
  <cp:lastModifiedBy>Cathy Tillman</cp:lastModifiedBy>
  <cp:revision>2</cp:revision>
  <dcterms:created xsi:type="dcterms:W3CDTF">2024-03-07T20:47:00Z</dcterms:created>
  <dcterms:modified xsi:type="dcterms:W3CDTF">2024-03-07T20:47:00Z</dcterms:modified>
</cp:coreProperties>
</file>